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Rule="auto"/>
        <w:rPr>
          <w:sz w:val="76"/>
          <w:szCs w:val="76"/>
        </w:rPr>
      </w:pPr>
      <w:bookmarkStart w:colFirst="0" w:colLast="0" w:name="_gjdgxs" w:id="0"/>
      <w:bookmarkEnd w:id="0"/>
      <w:r w:rsidDel="00000000" w:rsidR="00000000" w:rsidRPr="00000000">
        <w:rPr>
          <w:sz w:val="76"/>
          <w:szCs w:val="76"/>
          <w:rtl w:val="0"/>
        </w:rPr>
        <w:t xml:space="preserve">Unit 3: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4755"/>
        <w:gridCol w:w="2160"/>
        <w:gridCol w:w="3885"/>
        <w:tblGridChange w:id="0">
          <w:tblGrid>
            <w:gridCol w:w="4755"/>
            <w:gridCol w:w="216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before="0" w:line="240" w:lineRule="auto"/>
              <w:rPr/>
            </w:pPr>
            <w:bookmarkStart w:colFirst="0" w:colLast="0" w:name="_30j0zll" w:id="1"/>
            <w:bookmarkEnd w:id="1"/>
            <w:r w:rsidDel="00000000" w:rsidR="00000000" w:rsidRPr="00000000">
              <w:rPr>
                <w:rtl w:val="0"/>
              </w:rPr>
              <w:t xml:space="preserve">Strategy: Explore</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before="0" w:line="240" w:lineRule="auto"/>
              <w:rPr/>
            </w:pPr>
            <w:bookmarkStart w:colFirst="0" w:colLast="0" w:name="_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after="0" w:before="0" w:line="300" w:lineRule="auto"/>
              <w:rPr>
                <w:rFonts w:ascii="Newsreader" w:cs="Newsreader" w:eastAsia="Newsreader" w:hAnsi="Newsreader"/>
                <w:b w:val="0"/>
              </w:rPr>
            </w:pPr>
            <w:bookmarkStart w:colFirst="0" w:colLast="0" w:name="_3znysh7" w:id="3"/>
            <w:bookmarkEnd w:id="3"/>
            <w:r w:rsidDel="00000000" w:rsidR="00000000" w:rsidRPr="00000000">
              <w:rPr>
                <w:rFonts w:ascii="Newsreader" w:cs="Newsreader" w:eastAsia="Newsreader" w:hAnsi="Newsreader"/>
                <w:b w:val="0"/>
                <w:rtl w:val="0"/>
              </w:rPr>
              <w:t xml:space="preserve">Students access primary source documents via various analysis methods, allowing students to explore constitutional principles.</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00" w:lineRule="auto"/>
              <w:rPr/>
            </w:pPr>
            <w:bookmarkStart w:colFirst="0" w:colLast="0" w:name="_2et92p0" w:id="4"/>
            <w:bookmarkEnd w:id="4"/>
            <w:r w:rsidDel="00000000" w:rsidR="00000000" w:rsidRPr="00000000">
              <w:rPr>
                <w:rtl w:val="0"/>
              </w:rPr>
              <w:t xml:space="preserve">In this lesson, students will explore primary sources to understand how the Framers viewed the role of political parties.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300" w:lineRule="auto"/>
              <w:rPr/>
            </w:pPr>
            <w:bookmarkStart w:colFirst="0" w:colLast="0" w:name="_cbp7o5quokzr" w:id="5"/>
            <w:bookmarkEnd w:id="5"/>
            <w:r w:rsidDel="00000000" w:rsidR="00000000" w:rsidRPr="00000000">
              <w:rPr>
                <w:rtl w:val="0"/>
              </w:rPr>
            </w:r>
          </w:p>
          <w:p w:rsidR="00000000" w:rsidDel="00000000" w:rsidP="00000000" w:rsidRDefault="00000000" w:rsidRPr="00000000" w14:paraId="00000008">
            <w:pPr>
              <w:pStyle w:val="Heading4"/>
              <w:spacing w:after="0"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Utilize this Explore strategy activity in order to enhance students’ understanding of the </w:t>
            </w:r>
            <w:r w:rsidDel="00000000" w:rsidR="00000000" w:rsidRPr="00000000">
              <w:rPr>
                <w:rFonts w:ascii="Newsreader" w:cs="Newsreader" w:eastAsia="Newsreader" w:hAnsi="Newsreader"/>
                <w:b w:val="0"/>
                <w:i w:val="1"/>
                <w:rtl w:val="0"/>
              </w:rPr>
              <w:t xml:space="preserve">We the People: The Citizen &amp; the Constitution</w:t>
            </w:r>
            <w:r w:rsidDel="00000000" w:rsidR="00000000" w:rsidRPr="00000000">
              <w:rPr>
                <w:rFonts w:ascii="Newsreader" w:cs="Newsreader" w:eastAsia="Newsreader" w:hAnsi="Newsreader"/>
                <w:b w:val="0"/>
                <w:rtl w:val="0"/>
              </w:rPr>
              <w:t xml:space="preserve"> textbook for Level 3, Unit 3, Lesson 16</w:t>
            </w:r>
            <w:r w:rsidDel="00000000" w:rsidR="00000000" w:rsidRPr="00000000">
              <w:rPr>
                <w:rFonts w:ascii="Newsreader" w:cs="Newsreader" w:eastAsia="Newsreader" w:hAnsi="Newsreader"/>
                <w:b w:val="0"/>
                <w:rtl w:val="0"/>
              </w:rPr>
              <w:t xml:space="preserve"> </w:t>
            </w:r>
            <w:r w:rsidDel="00000000" w:rsidR="00000000" w:rsidRPr="00000000">
              <w:rPr>
                <w:rFonts w:ascii="Newsreader" w:cs="Newsreader" w:eastAsia="Newsreader" w:hAnsi="Newsreader"/>
                <w:b w:val="0"/>
                <w:rtl w:val="0"/>
              </w:rPr>
              <w:t xml:space="preserve">or Level 2, Unit 4, Lesson 20.</w:t>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A">
            <w:pPr>
              <w:pStyle w:val="Heading4"/>
              <w:widowControl w:val="0"/>
              <w:spacing w:before="0" w:line="240" w:lineRule="auto"/>
              <w:rPr/>
            </w:pPr>
            <w:bookmarkStart w:colFirst="0" w:colLast="0" w:name="_tyjcwt" w:id="6"/>
            <w:bookmarkEnd w:id="6"/>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C">
            <w:pPr>
              <w:pStyle w:val="Heading4"/>
              <w:widowControl w:val="0"/>
              <w:spacing w:before="0" w:line="240" w:lineRule="auto"/>
              <w:rPr/>
            </w:pPr>
            <w:bookmarkStart w:colFirst="0" w:colLast="0" w:name="_3dy6vkm" w:id="7"/>
            <w:bookmarkEnd w:id="7"/>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D">
            <w:pPr>
              <w:widowControl w:val="0"/>
              <w:spacing w:line="300" w:lineRule="auto"/>
              <w:ind w:right="288"/>
              <w:rPr>
                <w:b w:val="1"/>
                <w:color w:val="004fa3"/>
              </w:rPr>
            </w:pPr>
            <w:hyperlink r:id="rId6">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E">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0F">
            <w:pPr>
              <w:widowControl w:val="0"/>
              <w:numPr>
                <w:ilvl w:val="0"/>
                <w:numId w:val="1"/>
              </w:numPr>
              <w:spacing w:line="300" w:lineRule="auto"/>
              <w:ind w:left="720" w:right="288" w:hanging="360"/>
              <w:rPr/>
            </w:pPr>
            <w:hyperlink r:id="rId7">
              <w:r w:rsidDel="00000000" w:rsidR="00000000" w:rsidRPr="00000000">
                <w:rPr>
                  <w:color w:val="004fa3"/>
                  <w:rtl w:val="0"/>
                </w:rPr>
                <w:t xml:space="preserve">Unit 3, Lesson 16</w:t>
              </w:r>
            </w:hyperlink>
            <w:hyperlink r:id="rId8">
              <w:r w:rsidDel="00000000" w:rsidR="00000000" w:rsidRPr="00000000">
                <w:rPr>
                  <w:rtl w:val="0"/>
                </w:rPr>
                <w:t xml:space="preserve">: What Is the Role of Political Parties in the Constitutional System?</w:t>
              </w:r>
            </w:hyperlink>
            <w:r w:rsidDel="00000000" w:rsidR="00000000" w:rsidRPr="00000000">
              <w:rPr>
                <w:rtl w:val="0"/>
              </w:rPr>
            </w:r>
          </w:p>
          <w:p w:rsidR="00000000" w:rsidDel="00000000" w:rsidP="00000000" w:rsidRDefault="00000000" w:rsidRPr="00000000" w14:paraId="00000010">
            <w:pPr>
              <w:widowControl w:val="0"/>
              <w:spacing w:line="300" w:lineRule="auto"/>
              <w:ind w:right="288"/>
              <w:rPr>
                <w:i w:val="1"/>
              </w:rPr>
            </w:pPr>
            <w:r w:rsidDel="00000000" w:rsidR="00000000" w:rsidRPr="00000000">
              <w:rPr>
                <w:rtl w:val="0"/>
              </w:rPr>
            </w:r>
          </w:p>
          <w:p w:rsidR="00000000" w:rsidDel="00000000" w:rsidP="00000000" w:rsidRDefault="00000000" w:rsidRPr="00000000" w14:paraId="00000011">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2">
            <w:pPr>
              <w:widowControl w:val="0"/>
              <w:numPr>
                <w:ilvl w:val="0"/>
                <w:numId w:val="1"/>
              </w:numPr>
              <w:spacing w:line="300" w:lineRule="auto"/>
              <w:ind w:left="720" w:right="288" w:hanging="360"/>
              <w:rPr/>
            </w:pPr>
            <w:hyperlink r:id="rId9">
              <w:r w:rsidDel="00000000" w:rsidR="00000000" w:rsidRPr="00000000">
                <w:rPr>
                  <w:color w:val="004fa3"/>
                  <w:rtl w:val="0"/>
                </w:rPr>
                <w:t xml:space="preserve">Unit 4, Lesson 20</w:t>
              </w:r>
            </w:hyperlink>
            <w:hyperlink r:id="rId10">
              <w:r w:rsidDel="00000000" w:rsidR="00000000" w:rsidRPr="00000000">
                <w:rPr>
                  <w:rtl w:val="0"/>
                </w:rPr>
                <w:t xml:space="preserve">: How Did Political Parties Develop?</w:t>
              </w:r>
            </w:hyperlink>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14">
            <w:pPr>
              <w:widowControl w:val="0"/>
              <w:numPr>
                <w:ilvl w:val="0"/>
                <w:numId w:val="2"/>
              </w:numPr>
              <w:spacing w:line="300" w:lineRule="auto"/>
              <w:ind w:left="720" w:hanging="360"/>
              <w:rPr/>
            </w:pPr>
            <w:r w:rsidDel="00000000" w:rsidR="00000000" w:rsidRPr="00000000">
              <w:rPr>
                <w:highlight w:val="white"/>
                <w:rtl w:val="0"/>
              </w:rPr>
              <w:t xml:space="preserve">Active learning</w:t>
            </w:r>
          </w:p>
          <w:p w:rsidR="00000000" w:rsidDel="00000000" w:rsidP="00000000" w:rsidRDefault="00000000" w:rsidRPr="00000000" w14:paraId="00000015">
            <w:pPr>
              <w:widowControl w:val="0"/>
              <w:numPr>
                <w:ilvl w:val="0"/>
                <w:numId w:val="2"/>
              </w:numPr>
              <w:spacing w:line="300" w:lineRule="auto"/>
              <w:ind w:left="720" w:hanging="360"/>
              <w:rPr/>
            </w:pPr>
            <w:r w:rsidDel="00000000" w:rsidR="00000000" w:rsidRPr="00000000">
              <w:rPr>
                <w:highlight w:val="white"/>
                <w:rtl w:val="0"/>
              </w:rPr>
              <w:t xml:space="preserve">Attentiveness to</w:t>
              <w:br w:type="textWrapping"/>
              <w:t xml:space="preserve">political matters</w:t>
            </w:r>
          </w:p>
          <w:p w:rsidR="00000000" w:rsidDel="00000000" w:rsidP="00000000" w:rsidRDefault="00000000" w:rsidRPr="00000000" w14:paraId="00000016">
            <w:pPr>
              <w:widowControl w:val="0"/>
              <w:numPr>
                <w:ilvl w:val="0"/>
                <w:numId w:val="2"/>
              </w:numPr>
              <w:ind w:left="720" w:hanging="360"/>
            </w:pPr>
            <w:r w:rsidDel="00000000" w:rsidR="00000000" w:rsidRPr="00000000">
              <w:rPr>
                <w:rtl w:val="0"/>
              </w:rPr>
              <w:t xml:space="preserve">Critical thinking</w:t>
            </w:r>
          </w:p>
          <w:p w:rsidR="00000000" w:rsidDel="00000000" w:rsidP="00000000" w:rsidRDefault="00000000" w:rsidRPr="00000000" w14:paraId="00000017">
            <w:pPr>
              <w:widowControl w:val="0"/>
              <w:numPr>
                <w:ilvl w:val="0"/>
                <w:numId w:val="2"/>
              </w:numPr>
              <w:ind w:left="720" w:hanging="360"/>
            </w:pPr>
            <w:r w:rsidDel="00000000" w:rsidR="00000000" w:rsidRPr="00000000">
              <w:rPr>
                <w:highlight w:val="white"/>
                <w:rtl w:val="0"/>
              </w:rPr>
              <w:t xml:space="preserve">Incorporating evidence</w:t>
            </w:r>
            <w:r w:rsidDel="00000000" w:rsidR="00000000" w:rsidRPr="00000000">
              <w:rPr>
                <w:rtl w:val="0"/>
              </w:rPr>
            </w:r>
          </w:p>
          <w:p w:rsidR="00000000" w:rsidDel="00000000" w:rsidP="00000000" w:rsidRDefault="00000000" w:rsidRPr="00000000" w14:paraId="00000018">
            <w:pPr>
              <w:widowControl w:val="0"/>
              <w:numPr>
                <w:ilvl w:val="0"/>
                <w:numId w:val="2"/>
              </w:numPr>
              <w:spacing w:line="300" w:lineRule="auto"/>
              <w:ind w:left="720" w:hanging="360"/>
              <w:rPr/>
            </w:pPr>
            <w:r w:rsidDel="00000000" w:rsidR="00000000" w:rsidRPr="00000000">
              <w:rPr>
                <w:highlight w:val="white"/>
                <w:rtl w:val="0"/>
              </w:rPr>
              <w:t xml:space="preserve">Primary source analysis</w:t>
            </w:r>
            <w:r w:rsidDel="00000000" w:rsidR="00000000" w:rsidRPr="00000000">
              <w:rPr>
                <w:rtl w:val="0"/>
              </w:rPr>
            </w:r>
          </w:p>
          <w:p w:rsidR="00000000" w:rsidDel="00000000" w:rsidP="00000000" w:rsidRDefault="00000000" w:rsidRPr="00000000" w14:paraId="00000019">
            <w:pPr>
              <w:widowControl w:val="0"/>
              <w:numPr>
                <w:ilvl w:val="0"/>
                <w:numId w:val="2"/>
              </w:numPr>
              <w:spacing w:line="300" w:lineRule="auto"/>
              <w:ind w:left="720" w:hanging="360"/>
              <w:rPr/>
            </w:pPr>
            <w:r w:rsidDel="00000000" w:rsidR="00000000" w:rsidRPr="00000000">
              <w:rPr>
                <w:highlight w:val="white"/>
                <w:rtl w:val="0"/>
              </w:rPr>
              <w:t xml:space="preserve">Reading</w:t>
            </w:r>
            <w:r w:rsidDel="00000000" w:rsidR="00000000" w:rsidRPr="00000000">
              <w:rPr>
                <w:rtl w:val="0"/>
              </w:rPr>
            </w:r>
          </w:p>
          <w:p w:rsidR="00000000" w:rsidDel="00000000" w:rsidP="00000000" w:rsidRDefault="00000000" w:rsidRPr="00000000" w14:paraId="0000001A">
            <w:pPr>
              <w:widowControl w:val="0"/>
              <w:numPr>
                <w:ilvl w:val="0"/>
                <w:numId w:val="2"/>
              </w:numPr>
              <w:spacing w:line="300" w:lineRule="auto"/>
              <w:ind w:left="720" w:hanging="360"/>
              <w:rPr/>
            </w:pPr>
            <w:r w:rsidDel="00000000" w:rsidR="00000000" w:rsidRPr="00000000">
              <w:rPr>
                <w:highlight w:val="white"/>
                <w:rtl w:val="0"/>
              </w:rPr>
              <w:t xml:space="preserve">Relationship skills</w:t>
            </w:r>
          </w:p>
          <w:p w:rsidR="00000000" w:rsidDel="00000000" w:rsidP="00000000" w:rsidRDefault="00000000" w:rsidRPr="00000000" w14:paraId="0000001B">
            <w:pPr>
              <w:widowControl w:val="0"/>
              <w:numPr>
                <w:ilvl w:val="0"/>
                <w:numId w:val="2"/>
              </w:numPr>
              <w:spacing w:line="300" w:lineRule="auto"/>
              <w:ind w:left="720" w:hanging="360"/>
              <w:rPr/>
            </w:pPr>
            <w:r w:rsidDel="00000000" w:rsidR="00000000" w:rsidRPr="00000000">
              <w:rPr>
                <w:highlight w:val="white"/>
                <w:rtl w:val="0"/>
              </w:rPr>
              <w:t xml:space="preserve">Writing</w:t>
            </w:r>
            <w:r w:rsidDel="00000000" w:rsidR="00000000" w:rsidRPr="00000000">
              <w:rPr>
                <w:rtl w:val="0"/>
              </w:rPr>
            </w:r>
          </w:p>
          <w:p w:rsidR="00000000" w:rsidDel="00000000" w:rsidP="00000000" w:rsidRDefault="00000000" w:rsidRPr="00000000" w14:paraId="0000001C">
            <w:pPr>
              <w:widowControl w:val="0"/>
              <w:spacing w:line="300" w:lineRule="auto"/>
              <w:ind w:left="720" w:firstLine="0"/>
              <w:rPr>
                <w:color w:val="000000"/>
              </w:rPr>
            </w:pPr>
            <w:r w:rsidDel="00000000" w:rsidR="00000000" w:rsidRPr="00000000">
              <w:rPr>
                <w:rtl w:val="0"/>
              </w:rPr>
            </w:r>
          </w:p>
        </w:tc>
      </w:tr>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1D">
            <w:pPr>
              <w:pStyle w:val="Heading4"/>
              <w:widowControl w:val="0"/>
              <w:spacing w:before="0" w:line="240" w:lineRule="auto"/>
              <w:rPr/>
            </w:pPr>
            <w:bookmarkStart w:colFirst="0" w:colLast="0" w:name="_1t3h5sf" w:id="8"/>
            <w:bookmarkEnd w:id="8"/>
            <w:r w:rsidDel="00000000" w:rsidR="00000000" w:rsidRPr="00000000">
              <w:rPr>
                <w:rtl w:val="0"/>
              </w:rPr>
              <w:t xml:space="preserve">Lesson Objectives</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1E">
            <w:pPr>
              <w:pStyle w:val="Heading4"/>
              <w:widowControl w:val="0"/>
              <w:spacing w:before="0" w:line="240" w:lineRule="auto"/>
              <w:rPr/>
            </w:pPr>
            <w:bookmarkStart w:colFirst="0" w:colLast="0" w:name="_4d34og8" w:id="9"/>
            <w:bookmarkEnd w:id="9"/>
            <w:r w:rsidDel="00000000" w:rsidR="00000000" w:rsidRPr="00000000">
              <w:rPr>
                <w:rtl w:val="0"/>
              </w:rPr>
              <w:t xml:space="preserve">Lesson Assessments</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line="300" w:lineRule="auto"/>
              <w:ind w:left="720" w:hanging="360"/>
              <w:rPr/>
            </w:pPr>
            <w:r w:rsidDel="00000000" w:rsidR="00000000" w:rsidRPr="00000000">
              <w:rPr>
                <w:rtl w:val="0"/>
              </w:rPr>
              <w:t xml:space="preserve">Identify the role of political parties in the U.S.</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line="300" w:lineRule="auto"/>
              <w:ind w:left="720" w:hanging="360"/>
              <w:rPr/>
            </w:pPr>
            <w:r w:rsidDel="00000000" w:rsidR="00000000" w:rsidRPr="00000000">
              <w:rPr>
                <w:rtl w:val="0"/>
              </w:rPr>
              <w:t xml:space="preserve">Annotate and analyze primary source documents</w:t>
            </w:r>
          </w:p>
          <w:p w:rsidR="00000000" w:rsidDel="00000000" w:rsidP="00000000" w:rsidRDefault="00000000" w:rsidRPr="00000000" w14:paraId="00000022">
            <w:pPr>
              <w:widowControl w:val="0"/>
              <w:numPr>
                <w:ilvl w:val="0"/>
                <w:numId w:val="8"/>
              </w:numPr>
              <w:spacing w:line="300" w:lineRule="auto"/>
              <w:ind w:left="720" w:hanging="360"/>
              <w:rPr/>
            </w:pPr>
            <w:r w:rsidDel="00000000" w:rsidR="00000000" w:rsidRPr="00000000">
              <w:rPr>
                <w:rtl w:val="0"/>
              </w:rPr>
              <w:t xml:space="preserve">Explore the Framers’ views on political parties</w:t>
            </w:r>
          </w:p>
        </w:tc>
        <w:tc>
          <w:tcPr>
            <w:gridSpan w:val="2"/>
            <w:shd w:fill="auto" w:val="clear"/>
            <w:tcMar>
              <w:top w:w="107.0" w:type="dxa"/>
              <w:left w:w="107.0" w:type="dxa"/>
              <w:bottom w:w="107.0" w:type="dxa"/>
              <w:right w:w="107.0" w:type="dxa"/>
            </w:tcMar>
          </w:tcPr>
          <w:p w:rsidR="00000000" w:rsidDel="00000000" w:rsidP="00000000" w:rsidRDefault="00000000" w:rsidRPr="00000000" w14:paraId="0000002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hyperlink r:id="rId11">
              <w:r w:rsidDel="00000000" w:rsidR="00000000" w:rsidRPr="00000000">
                <w:rPr>
                  <w:color w:val="004fa3"/>
                  <w:rtl w:val="0"/>
                </w:rPr>
                <w:t xml:space="preserve">Exit Ticket</w:t>
              </w:r>
            </w:hyperlink>
            <w:r w:rsidDel="00000000" w:rsidR="00000000" w:rsidRPr="00000000">
              <w:rPr>
                <w:rtl w:val="0"/>
              </w:rPr>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5">
            <w:pPr>
              <w:widowControl w:val="0"/>
              <w:ind w:left="720" w:hanging="360"/>
              <w:rPr>
                <w:sz w:val="2"/>
                <w:szCs w:val="2"/>
              </w:rPr>
            </w:pPr>
            <w:r w:rsidDel="00000000" w:rsidR="00000000" w:rsidRPr="00000000">
              <w:rPr>
                <w:rtl w:val="0"/>
              </w:rPr>
            </w:r>
          </w:p>
        </w:tc>
      </w:tr>
    </w:tbl>
    <w:p w:rsidR="00000000" w:rsidDel="00000000" w:rsidP="00000000" w:rsidRDefault="00000000" w:rsidRPr="00000000" w14:paraId="00000028">
      <w:pPr>
        <w:rPr>
          <w:sz w:val="8"/>
          <w:szCs w:val="8"/>
        </w:rPr>
      </w:pPr>
      <w:r w:rsidDel="00000000" w:rsidR="00000000" w:rsidRPr="00000000">
        <w:br w:type="page"/>
      </w:r>
      <w:r w:rsidDel="00000000" w:rsidR="00000000" w:rsidRPr="00000000">
        <w:rPr>
          <w:rtl w:val="0"/>
        </w:rPr>
      </w:r>
    </w:p>
    <w:p w:rsidR="00000000" w:rsidDel="00000000" w:rsidP="00000000" w:rsidRDefault="00000000" w:rsidRPr="00000000" w14:paraId="00000029">
      <w:pPr>
        <w:rPr>
          <w:sz w:val="4"/>
          <w:szCs w:val="4"/>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825"/>
        <w:gridCol w:w="1575"/>
        <w:gridCol w:w="5400"/>
        <w:tblGridChange w:id="0">
          <w:tblGrid>
            <w:gridCol w:w="3825"/>
            <w:gridCol w:w="1575"/>
            <w:gridCol w:w="5400"/>
          </w:tblGrid>
        </w:tblGridChange>
      </w:tblGrid>
      <w:tr>
        <w:trPr>
          <w:cantSplit w:val="0"/>
          <w:trHeight w:val="440" w:hRule="atLeast"/>
          <w:tblHeader w:val="0"/>
        </w:trPr>
        <w:tc>
          <w:tcPr>
            <w:gridSpan w:val="3"/>
            <w:shd w:fill="d6d6d6" w:val="clear"/>
            <w:tcMar>
              <w:top w:w="107.0" w:type="dxa"/>
              <w:left w:w="107.0" w:type="dxa"/>
              <w:bottom w:w="107.0" w:type="dxa"/>
              <w:right w:w="107.0" w:type="dxa"/>
            </w:tcMar>
          </w:tcPr>
          <w:p w:rsidR="00000000" w:rsidDel="00000000" w:rsidP="00000000" w:rsidRDefault="00000000" w:rsidRPr="00000000" w14:paraId="0000002A">
            <w:pPr>
              <w:pStyle w:val="Heading4"/>
              <w:widowControl w:val="0"/>
              <w:spacing w:before="0" w:line="240" w:lineRule="auto"/>
              <w:rPr/>
            </w:pPr>
            <w:bookmarkStart w:colFirst="0" w:colLast="0" w:name="_2s8eyo1" w:id="10"/>
            <w:bookmarkEnd w:id="10"/>
            <w:r w:rsidDel="00000000" w:rsidR="00000000" w:rsidRPr="00000000">
              <w:rPr>
                <w:rtl w:val="0"/>
              </w:rPr>
              <w:t xml:space="preserve">Inquiry Compelling Question</w:t>
            </w:r>
          </w:p>
        </w:tc>
      </w:tr>
      <w:tr>
        <w:trPr>
          <w:cantSplit w:val="0"/>
          <w:trHeight w:val="440" w:hRule="atLeast"/>
          <w:tblHeader w:val="0"/>
        </w:trPr>
        <w:tc>
          <w:tcPr>
            <w:gridSpan w:val="3"/>
            <w:shd w:fill="auto" w:val="clear"/>
            <w:tcMar>
              <w:top w:w="107.0" w:type="dxa"/>
              <w:left w:w="107.0" w:type="dxa"/>
              <w:bottom w:w="107.0" w:type="dxa"/>
              <w:right w:w="107.0" w:type="dxa"/>
            </w:tcMar>
          </w:tcPr>
          <w:p w:rsidR="00000000" w:rsidDel="00000000" w:rsidP="00000000" w:rsidRDefault="00000000" w:rsidRPr="00000000" w14:paraId="0000002D">
            <w:pPr>
              <w:widowControl w:val="0"/>
              <w:numPr>
                <w:ilvl w:val="0"/>
                <w:numId w:val="3"/>
              </w:numPr>
              <w:spacing w:line="240" w:lineRule="auto"/>
              <w:ind w:left="720" w:right="140" w:hanging="360"/>
              <w:rPr/>
            </w:pPr>
            <w:r w:rsidDel="00000000" w:rsidR="00000000" w:rsidRPr="00000000">
              <w:rPr>
                <w:rtl w:val="0"/>
              </w:rPr>
              <w:t xml:space="preserve">Should political parties be a part of our democracy?</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30">
            <w:pPr>
              <w:pStyle w:val="Heading4"/>
              <w:widowControl w:val="0"/>
              <w:spacing w:before="0" w:line="240" w:lineRule="auto"/>
              <w:rPr/>
            </w:pPr>
            <w:bookmarkStart w:colFirst="0" w:colLast="0" w:name="_17dp8vu" w:id="11"/>
            <w:bookmarkEnd w:id="11"/>
            <w:r w:rsidDel="00000000" w:rsidR="00000000" w:rsidRPr="00000000">
              <w:rPr>
                <w:rtl w:val="0"/>
              </w:rPr>
              <w:t xml:space="preserve">Texts / Materials</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31">
            <w:pPr>
              <w:pStyle w:val="Heading4"/>
              <w:widowControl w:val="0"/>
              <w:spacing w:before="0" w:line="240" w:lineRule="auto"/>
              <w:rPr/>
            </w:pPr>
            <w:bookmarkStart w:colFirst="0" w:colLast="0" w:name="_3rdcrjn" w:id="12"/>
            <w:bookmarkEnd w:id="12"/>
            <w:r w:rsidDel="00000000" w:rsidR="00000000" w:rsidRPr="00000000">
              <w:rPr>
                <w:rtl w:val="0"/>
              </w:rPr>
              <w:t xml:space="preserve">Vocabulary</w:t>
            </w:r>
          </w:p>
        </w:tc>
      </w:tr>
      <w:tr>
        <w:trPr>
          <w:cantSplit w:val="0"/>
          <w:trHeight w:val="440"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3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hyperlink r:id="rId12">
              <w:r w:rsidDel="00000000" w:rsidR="00000000" w:rsidRPr="00000000">
                <w:rPr>
                  <w:color w:val="004fa3"/>
                  <w:rtl w:val="0"/>
                </w:rPr>
                <w:t xml:space="preserve">The Functions of Political Parties: The Evolution of Political Parties, Part 1</w:t>
              </w:r>
            </w:hyperlink>
            <w:r w:rsidDel="00000000" w:rsidR="00000000" w:rsidRPr="00000000">
              <w:rPr>
                <w:color w:val="1155cc"/>
                <w:rtl w:val="0"/>
              </w:rPr>
              <w:t xml:space="preserve"> </w:t>
            </w:r>
            <w:r w:rsidDel="00000000" w:rsidR="00000000" w:rsidRPr="00000000">
              <w:rPr>
                <w:rtl w:val="0"/>
              </w:rPr>
              <w:t xml:space="preserve">(Video)</w:t>
            </w:r>
          </w:p>
          <w:p w:rsidR="00000000" w:rsidDel="00000000" w:rsidP="00000000" w:rsidRDefault="00000000" w:rsidRPr="00000000" w14:paraId="0000003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hyperlink r:id="rId13">
              <w:r w:rsidDel="00000000" w:rsidR="00000000" w:rsidRPr="00000000">
                <w:rPr>
                  <w:color w:val="004fa3"/>
                  <w:rtl w:val="0"/>
                </w:rPr>
                <w:t xml:space="preserve">Introduction to</w:t>
                <w:br w:type="textWrapping"/>
                <w:t xml:space="preserve">Political Parties</w:t>
              </w:r>
            </w:hyperlink>
            <w:r w:rsidDel="00000000" w:rsidR="00000000" w:rsidRPr="00000000">
              <w:rPr>
                <w:rtl w:val="0"/>
              </w:rPr>
            </w:r>
          </w:p>
          <w:p w:rsidR="00000000" w:rsidDel="00000000" w:rsidP="00000000" w:rsidRDefault="00000000" w:rsidRPr="00000000" w14:paraId="0000003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hyperlink r:id="rId14">
              <w:r w:rsidDel="00000000" w:rsidR="00000000" w:rsidRPr="00000000">
                <w:rPr>
                  <w:color w:val="004fa3"/>
                  <w:rtl w:val="0"/>
                </w:rPr>
                <w:t xml:space="preserve">What Did Our Framers Say?</w:t>
              </w:r>
            </w:hyperlink>
            <w:r w:rsidDel="00000000" w:rsidR="00000000" w:rsidRPr="00000000">
              <w:rPr>
                <w:rtl w:val="0"/>
              </w:rPr>
            </w:r>
          </w:p>
          <w:p w:rsidR="00000000" w:rsidDel="00000000" w:rsidP="00000000" w:rsidRDefault="00000000" w:rsidRPr="00000000" w14:paraId="00000036">
            <w:pPr>
              <w:widowControl w:val="0"/>
              <w:numPr>
                <w:ilvl w:val="0"/>
                <w:numId w:val="9"/>
              </w:numPr>
              <w:ind w:left="720" w:hanging="360"/>
            </w:pPr>
            <w:hyperlink r:id="rId15">
              <w:r w:rsidDel="00000000" w:rsidR="00000000" w:rsidRPr="00000000">
                <w:rPr>
                  <w:color w:val="004fa3"/>
                  <w:rtl w:val="0"/>
                </w:rPr>
                <w:t xml:space="preserve">Exit Ticket</w:t>
              </w:r>
            </w:hyperlink>
            <w:r w:rsidDel="00000000" w:rsidR="00000000" w:rsidRPr="00000000">
              <w:rPr>
                <w:rtl w:val="0"/>
              </w:rPr>
            </w:r>
          </w:p>
          <w:p w:rsidR="00000000" w:rsidDel="00000000" w:rsidP="00000000" w:rsidRDefault="00000000" w:rsidRPr="00000000" w14:paraId="00000037">
            <w:pPr>
              <w:widowControl w:val="0"/>
              <w:numPr>
                <w:ilvl w:val="0"/>
                <w:numId w:val="9"/>
              </w:numPr>
              <w:ind w:left="720" w:hanging="360"/>
              <w:rPr/>
            </w:pPr>
            <w:hyperlink r:id="rId16">
              <w:r w:rsidDel="00000000" w:rsidR="00000000" w:rsidRPr="00000000">
                <w:rPr>
                  <w:i w:val="1"/>
                  <w:color w:val="004fa3"/>
                  <w:rtl w:val="0"/>
                </w:rPr>
                <w:t xml:space="preserve">We the People: The Citizen &amp; the Constitution</w:t>
              </w:r>
            </w:hyperlink>
            <w:r w:rsidDel="00000000" w:rsidR="00000000" w:rsidRPr="00000000">
              <w:rPr>
                <w:rtl w:val="0"/>
              </w:rPr>
              <w:t xml:space="preserve"> </w:t>
            </w:r>
            <w:r w:rsidDel="00000000" w:rsidR="00000000" w:rsidRPr="00000000">
              <w:rPr>
                <w:rtl w:val="0"/>
              </w:rPr>
              <w:t xml:space="preserve">textbook</w:t>
            </w:r>
          </w:p>
          <w:p w:rsidR="00000000" w:rsidDel="00000000" w:rsidP="00000000" w:rsidRDefault="00000000" w:rsidRPr="00000000" w14:paraId="00000038">
            <w:pPr>
              <w:widowControl w:val="0"/>
              <w:rPr/>
            </w:pPr>
            <w:r w:rsidDel="00000000" w:rsidR="00000000" w:rsidRPr="00000000">
              <w:rPr>
                <w:rtl w:val="0"/>
              </w:rPr>
            </w:r>
          </w:p>
        </w:tc>
        <w:tc>
          <w:tcPr>
            <w:gridSpan w:val="2"/>
            <w:shd w:fill="auto" w:val="clear"/>
            <w:tcMar>
              <w:top w:w="107.0" w:type="dxa"/>
              <w:left w:w="107.0" w:type="dxa"/>
              <w:bottom w:w="107.0" w:type="dxa"/>
              <w:right w:w="107.0" w:type="dxa"/>
            </w:tcMar>
          </w:tcPr>
          <w:p w:rsidR="00000000" w:rsidDel="00000000" w:rsidP="00000000" w:rsidRDefault="00000000" w:rsidRPr="00000000" w14:paraId="00000039">
            <w:pPr>
              <w:widowControl w:val="0"/>
              <w:numPr>
                <w:ilvl w:val="0"/>
                <w:numId w:val="7"/>
              </w:numPr>
              <w:ind w:left="720" w:hanging="360"/>
              <w:rPr/>
            </w:pPr>
            <w:r w:rsidDel="00000000" w:rsidR="00000000" w:rsidRPr="00000000">
              <w:rPr>
                <w:b w:val="1"/>
                <w:rtl w:val="0"/>
              </w:rPr>
              <w:t xml:space="preserve">political party  </w:t>
            </w:r>
            <w:r w:rsidDel="00000000" w:rsidR="00000000" w:rsidRPr="00000000">
              <w:rPr>
                <w:rtl w:val="0"/>
              </w:rPr>
              <w:t xml:space="preserve">Any organization that seeks to achieve political power by electing members to public office so that their political philosophies can be reflected in public policy.</w:t>
            </w:r>
          </w:p>
        </w:tc>
      </w:tr>
      <w:tr>
        <w:trPr>
          <w:cantSplit w:val="0"/>
          <w:trHeight w:val="440" w:hRule="atLeast"/>
          <w:tblHeader w:val="0"/>
        </w:trPr>
        <w:tc>
          <w:tcPr>
            <w:gridSpan w:val="3"/>
            <w:shd w:fill="d6d6d6" w:val="clear"/>
            <w:tcMar>
              <w:top w:w="107.0" w:type="dxa"/>
              <w:left w:w="107.0" w:type="dxa"/>
              <w:bottom w:w="107.0" w:type="dxa"/>
              <w:right w:w="107.0" w:type="dxa"/>
            </w:tcMar>
          </w:tcPr>
          <w:p w:rsidR="00000000" w:rsidDel="00000000" w:rsidP="00000000" w:rsidRDefault="00000000" w:rsidRPr="00000000" w14:paraId="0000003B">
            <w:pPr>
              <w:pStyle w:val="Heading4"/>
              <w:widowControl w:val="0"/>
              <w:spacing w:before="0" w:line="240" w:lineRule="auto"/>
              <w:rPr/>
            </w:pPr>
            <w:bookmarkStart w:colFirst="0" w:colLast="0" w:name="_26in1rg" w:id="13"/>
            <w:bookmarkEnd w:id="13"/>
            <w:r w:rsidDel="00000000" w:rsidR="00000000" w:rsidRPr="00000000">
              <w:rPr>
                <w:rtl w:val="0"/>
              </w:rPr>
              <w:t xml:space="preserve">Teacher Background</w:t>
            </w:r>
          </w:p>
        </w:tc>
      </w:tr>
      <w:tr>
        <w:trPr>
          <w:cantSplit w:val="0"/>
          <w:trHeight w:val="440" w:hRule="atLeast"/>
          <w:tblHeader w:val="0"/>
        </w:trPr>
        <w:tc>
          <w:tcPr>
            <w:gridSpan w:val="3"/>
            <w:shd w:fill="auto" w:val="clear"/>
            <w:tcMar>
              <w:top w:w="107.0" w:type="dxa"/>
              <w:left w:w="107.0" w:type="dxa"/>
              <w:bottom w:w="107.0" w:type="dxa"/>
              <w:right w:w="107.0" w:type="dxa"/>
            </w:tcMar>
          </w:tcPr>
          <w:p w:rsidR="00000000" w:rsidDel="00000000" w:rsidP="00000000" w:rsidRDefault="00000000" w:rsidRPr="00000000" w14:paraId="0000003E">
            <w:pPr>
              <w:pStyle w:val="Heading4"/>
              <w:keepNext w:val="0"/>
              <w:keepLines w:val="0"/>
              <w:widowControl w:val="0"/>
              <w:spacing w:before="0" w:line="300" w:lineRule="auto"/>
              <w:rPr>
                <w:rFonts w:ascii="Newsreader" w:cs="Newsreader" w:eastAsia="Newsreader" w:hAnsi="Newsreader"/>
                <w:b w:val="0"/>
              </w:rPr>
            </w:pPr>
            <w:bookmarkStart w:colFirst="0" w:colLast="0" w:name="_26in1rg" w:id="13"/>
            <w:bookmarkEnd w:id="13"/>
            <w:r w:rsidDel="00000000" w:rsidR="00000000" w:rsidRPr="00000000">
              <w:rPr>
                <w:rFonts w:ascii="Newsreader" w:cs="Newsreader" w:eastAsia="Newsreader" w:hAnsi="Newsreader"/>
                <w:b w:val="0"/>
                <w:rtl w:val="0"/>
              </w:rPr>
              <w:t xml:space="preserve">The origin and evolution of political parties in the U.S. can be traced back to the early republic. Although not explicitly mentioned in the Constitution, the emergence of political factions became evident during debates over ratification with the emergence of the Federalist and Democratic-Republican parties. </w:t>
            </w:r>
          </w:p>
          <w:p w:rsidR="00000000" w:rsidDel="00000000" w:rsidP="00000000" w:rsidRDefault="00000000" w:rsidRPr="00000000" w14:paraId="0000003F">
            <w:pPr>
              <w:pStyle w:val="Heading4"/>
              <w:keepNext w:val="0"/>
              <w:keepLines w:val="0"/>
              <w:widowControl w:val="0"/>
              <w:spacing w:before="0" w:line="300" w:lineRule="auto"/>
              <w:rPr>
                <w:rFonts w:ascii="Newsreader" w:cs="Newsreader" w:eastAsia="Newsreader" w:hAnsi="Newsreader"/>
                <w:b w:val="0"/>
              </w:rPr>
            </w:pPr>
            <w:bookmarkStart w:colFirst="0" w:colLast="0" w:name="_26in1rg" w:id="13"/>
            <w:bookmarkEnd w:id="13"/>
            <w:r w:rsidDel="00000000" w:rsidR="00000000" w:rsidRPr="00000000">
              <w:rPr>
                <w:rtl w:val="0"/>
              </w:rPr>
            </w:r>
          </w:p>
          <w:p w:rsidR="00000000" w:rsidDel="00000000" w:rsidP="00000000" w:rsidRDefault="00000000" w:rsidRPr="00000000" w14:paraId="00000040">
            <w:pPr>
              <w:pStyle w:val="Heading4"/>
              <w:keepNext w:val="0"/>
              <w:keepLines w:val="0"/>
              <w:widowControl w:val="0"/>
              <w:spacing w:before="0" w:line="300" w:lineRule="auto"/>
              <w:rPr>
                <w:rFonts w:ascii="Newsreader" w:cs="Newsreader" w:eastAsia="Newsreader" w:hAnsi="Newsreader"/>
                <w:b w:val="0"/>
              </w:rPr>
            </w:pPr>
            <w:bookmarkStart w:colFirst="0" w:colLast="0" w:name="_26in1rg" w:id="13"/>
            <w:bookmarkEnd w:id="13"/>
            <w:r w:rsidDel="00000000" w:rsidR="00000000" w:rsidRPr="00000000">
              <w:rPr>
                <w:rFonts w:ascii="Newsreader" w:cs="Newsreader" w:eastAsia="Newsreader" w:hAnsi="Newsreader"/>
                <w:b w:val="0"/>
                <w:rtl w:val="0"/>
              </w:rPr>
              <w:t xml:space="preserve">Many of the Framers and Founders had a wary and generally negative view of political parties. George Washington’s </w:t>
            </w:r>
            <w:r w:rsidDel="00000000" w:rsidR="00000000" w:rsidRPr="00000000">
              <w:rPr>
                <w:rFonts w:ascii="Newsreader" w:cs="Newsreader" w:eastAsia="Newsreader" w:hAnsi="Newsreader"/>
                <w:b w:val="0"/>
                <w:rtl w:val="0"/>
              </w:rPr>
              <w:t xml:space="preserve">Farewell Address </w:t>
            </w:r>
            <w:r w:rsidDel="00000000" w:rsidR="00000000" w:rsidRPr="00000000">
              <w:rPr>
                <w:rFonts w:ascii="Newsreader" w:cs="Newsreader" w:eastAsia="Newsreader" w:hAnsi="Newsreader"/>
                <w:b w:val="0"/>
                <w:rtl w:val="0"/>
              </w:rPr>
              <w:t xml:space="preserve">cautioned against the divisive influence of what he called “factions.” James Madison also wrote about the potential danger for parties to prioritize their own interests over the common good. These cautionary beliefs about excessive party loyalty and its impact on the democratic process remain relevant and have persisted and evolved throughout American history.</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r>
          </w:p>
        </w:tc>
      </w:tr>
      <w:tr>
        <w:trPr>
          <w:cantSplit w:val="0"/>
          <w:trHeight w:val="440" w:hRule="atLeast"/>
          <w:tblHeader w:val="0"/>
        </w:trPr>
        <w:tc>
          <w:tcPr>
            <w:gridSpan w:val="3"/>
            <w:shd w:fill="d6d6d6" w:val="clear"/>
            <w:tcMar>
              <w:top w:w="107.0" w:type="dxa"/>
              <w:left w:w="107.0" w:type="dxa"/>
              <w:bottom w:w="107.0" w:type="dxa"/>
              <w:right w:w="107.0" w:type="dxa"/>
            </w:tcMar>
          </w:tcPr>
          <w:p w:rsidR="00000000" w:rsidDel="00000000" w:rsidP="00000000" w:rsidRDefault="00000000" w:rsidRPr="00000000" w14:paraId="0000004D">
            <w:pPr>
              <w:pStyle w:val="Heading4"/>
              <w:widowControl w:val="0"/>
              <w:spacing w:before="0" w:line="240" w:lineRule="auto"/>
              <w:rPr/>
            </w:pPr>
            <w:bookmarkStart w:colFirst="0" w:colLast="0" w:name="_lcuq2n4eg3kg" w:id="14"/>
            <w:bookmarkEnd w:id="14"/>
            <w:r w:rsidDel="00000000" w:rsidR="00000000" w:rsidRPr="00000000">
              <w:rPr>
                <w:rtl w:val="0"/>
              </w:rPr>
              <w:t xml:space="preserve">Teacher Background (continued)</w:t>
            </w:r>
          </w:p>
        </w:tc>
      </w:tr>
      <w:tr>
        <w:trPr>
          <w:cantSplit w:val="0"/>
          <w:trHeight w:val="440" w:hRule="atLeast"/>
          <w:tblHeader w:val="0"/>
        </w:trPr>
        <w:tc>
          <w:tcPr>
            <w:gridSpan w:val="3"/>
            <w:shd w:fill="auto" w:val="clear"/>
            <w:tcMar>
              <w:top w:w="107.0" w:type="dxa"/>
              <w:left w:w="107.0" w:type="dxa"/>
              <w:bottom w:w="107.0" w:type="dxa"/>
              <w:right w:w="107.0" w:type="dxa"/>
            </w:tcMar>
          </w:tcPr>
          <w:p w:rsidR="00000000" w:rsidDel="00000000" w:rsidP="00000000" w:rsidRDefault="00000000" w:rsidRPr="00000000" w14:paraId="00000050">
            <w:pPr>
              <w:widowControl w:val="0"/>
              <w:spacing w:line="300" w:lineRule="auto"/>
              <w:ind w:right="140"/>
              <w:rPr/>
            </w:pPr>
            <w:r w:rsidDel="00000000" w:rsidR="00000000" w:rsidRPr="00000000">
              <w:rPr>
                <w:rtl w:val="0"/>
              </w:rPr>
              <w:t xml:space="preserve">Additional resources for teacher background include the following:</w:t>
            </w:r>
          </w:p>
          <w:p w:rsidR="00000000" w:rsidDel="00000000" w:rsidP="00000000" w:rsidRDefault="00000000" w:rsidRPr="00000000" w14:paraId="00000051">
            <w:pPr>
              <w:widowControl w:val="0"/>
              <w:numPr>
                <w:ilvl w:val="0"/>
                <w:numId w:val="5"/>
              </w:numPr>
              <w:spacing w:line="300" w:lineRule="auto"/>
              <w:ind w:left="720" w:hanging="360"/>
              <w:rPr/>
            </w:pPr>
            <w:hyperlink r:id="rId17">
              <w:r w:rsidDel="00000000" w:rsidR="00000000" w:rsidRPr="00000000">
                <w:rPr>
                  <w:color w:val="004fa3"/>
                  <w:rtl w:val="0"/>
                </w:rPr>
                <w:t xml:space="preserve">George Washington Warns Against Party and Faction:</w:t>
                <w:br w:type="textWrapping"/>
                <w:t xml:space="preserve">The Presidency of George Washington, Pt 11</w:t>
              </w:r>
            </w:hyperlink>
            <w:r w:rsidDel="00000000" w:rsidR="00000000" w:rsidRPr="00000000">
              <w:rPr>
                <w:rtl w:val="0"/>
              </w:rPr>
              <w:t xml:space="preserve"> (Video)</w:t>
            </w:r>
          </w:p>
          <w:p w:rsidR="00000000" w:rsidDel="00000000" w:rsidP="00000000" w:rsidRDefault="00000000" w:rsidRPr="00000000" w14:paraId="00000052">
            <w:pPr>
              <w:widowControl w:val="0"/>
              <w:numPr>
                <w:ilvl w:val="0"/>
                <w:numId w:val="5"/>
              </w:numPr>
              <w:spacing w:line="300" w:lineRule="auto"/>
              <w:ind w:left="720" w:hanging="360"/>
              <w:rPr/>
            </w:pPr>
            <w:hyperlink r:id="rId18">
              <w:r w:rsidDel="00000000" w:rsidR="00000000" w:rsidRPr="00000000">
                <w:rPr>
                  <w:color w:val="004fa3"/>
                  <w:rtl w:val="0"/>
                </w:rPr>
                <w:t xml:space="preserve">The Functions of Political Parties: The Evolution of Political Parties, Part 1</w:t>
              </w:r>
            </w:hyperlink>
            <w:r w:rsidDel="00000000" w:rsidR="00000000" w:rsidRPr="00000000">
              <w:rPr>
                <w:rtl w:val="0"/>
              </w:rPr>
              <w:t xml:space="preserve"> (Video)</w:t>
            </w:r>
          </w:p>
          <w:p w:rsidR="00000000" w:rsidDel="00000000" w:rsidP="00000000" w:rsidRDefault="00000000" w:rsidRPr="00000000" w14:paraId="00000053">
            <w:pPr>
              <w:widowControl w:val="0"/>
              <w:numPr>
                <w:ilvl w:val="0"/>
                <w:numId w:val="5"/>
              </w:numPr>
              <w:spacing w:line="300" w:lineRule="auto"/>
              <w:ind w:left="720" w:hanging="360"/>
              <w:rPr/>
            </w:pPr>
            <w:hyperlink r:id="rId19">
              <w:r w:rsidDel="00000000" w:rsidR="00000000" w:rsidRPr="00000000">
                <w:rPr>
                  <w:color w:val="004fa3"/>
                  <w:rtl w:val="0"/>
                </w:rPr>
                <w:t xml:space="preserve">The Origins of Political Parties: The Evolution of Political Parties, Part 2</w:t>
              </w:r>
            </w:hyperlink>
            <w:r w:rsidDel="00000000" w:rsidR="00000000" w:rsidRPr="00000000">
              <w:rPr>
                <w:rtl w:val="0"/>
              </w:rPr>
              <w:t xml:space="preserve"> (Video)</w:t>
            </w:r>
          </w:p>
          <w:p w:rsidR="00000000" w:rsidDel="00000000" w:rsidP="00000000" w:rsidRDefault="00000000" w:rsidRPr="00000000" w14:paraId="00000054">
            <w:pPr>
              <w:widowControl w:val="0"/>
              <w:numPr>
                <w:ilvl w:val="0"/>
                <w:numId w:val="5"/>
              </w:numPr>
              <w:spacing w:line="300" w:lineRule="auto"/>
              <w:ind w:left="720" w:hanging="360"/>
              <w:rPr/>
            </w:pPr>
            <w:hyperlink r:id="rId20">
              <w:r w:rsidDel="00000000" w:rsidR="00000000" w:rsidRPr="00000000">
                <w:rPr>
                  <w:color w:val="004fa3"/>
                  <w:rtl w:val="0"/>
                </w:rPr>
                <w:t xml:space="preserve">Political Parties in Jacksonian Democracy: The Evolution of Political Parties, Part 3</w:t>
              </w:r>
            </w:hyperlink>
            <w:r w:rsidDel="00000000" w:rsidR="00000000" w:rsidRPr="00000000">
              <w:rPr>
                <w:rtl w:val="0"/>
              </w:rPr>
              <w:t xml:space="preserve"> (Video)</w:t>
            </w:r>
          </w:p>
          <w:p w:rsidR="00000000" w:rsidDel="00000000" w:rsidP="00000000" w:rsidRDefault="00000000" w:rsidRPr="00000000" w14:paraId="00000055">
            <w:pPr>
              <w:widowControl w:val="0"/>
              <w:numPr>
                <w:ilvl w:val="0"/>
                <w:numId w:val="5"/>
              </w:numPr>
              <w:spacing w:line="300" w:lineRule="auto"/>
              <w:ind w:left="720" w:hanging="360"/>
              <w:rPr/>
            </w:pPr>
            <w:hyperlink r:id="rId21">
              <w:r w:rsidDel="00000000" w:rsidR="00000000" w:rsidRPr="00000000">
                <w:rPr>
                  <w:color w:val="004fa3"/>
                  <w:rtl w:val="0"/>
                </w:rPr>
                <w:t xml:space="preserve">Political Parties During the Civil War Era: The Evolution of Political Parties, Part 4</w:t>
              </w:r>
            </w:hyperlink>
            <w:r w:rsidDel="00000000" w:rsidR="00000000" w:rsidRPr="00000000">
              <w:rPr>
                <w:rtl w:val="0"/>
              </w:rPr>
              <w:t xml:space="preserve"> (Video)</w:t>
            </w:r>
          </w:p>
          <w:p w:rsidR="00000000" w:rsidDel="00000000" w:rsidP="00000000" w:rsidRDefault="00000000" w:rsidRPr="00000000" w14:paraId="00000056">
            <w:pPr>
              <w:widowControl w:val="0"/>
              <w:numPr>
                <w:ilvl w:val="0"/>
                <w:numId w:val="5"/>
              </w:numPr>
              <w:spacing w:line="300" w:lineRule="auto"/>
              <w:ind w:left="720" w:hanging="360"/>
              <w:rPr/>
            </w:pPr>
            <w:hyperlink r:id="rId22">
              <w:r w:rsidDel="00000000" w:rsidR="00000000" w:rsidRPr="00000000">
                <w:rPr>
                  <w:color w:val="004fa3"/>
                  <w:rtl w:val="0"/>
                </w:rPr>
                <w:t xml:space="preserve">George Washington’s Farewell Address Explained</w:t>
              </w:r>
            </w:hyperlink>
            <w:r w:rsidDel="00000000" w:rsidR="00000000" w:rsidRPr="00000000">
              <w:rPr>
                <w:rtl w:val="0"/>
              </w:rPr>
              <w:t xml:space="preserve"> (Video)</w:t>
            </w:r>
          </w:p>
          <w:p w:rsidR="00000000" w:rsidDel="00000000" w:rsidP="00000000" w:rsidRDefault="00000000" w:rsidRPr="00000000" w14:paraId="00000057">
            <w:pPr>
              <w:widowControl w:val="0"/>
              <w:spacing w:line="300" w:lineRule="auto"/>
              <w:ind w:right="140"/>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300" w:lineRule="auto"/>
              <w:rPr/>
            </w:pPr>
            <w:r w:rsidDel="00000000" w:rsidR="00000000" w:rsidRPr="00000000">
              <w:rPr>
                <w:rtl w:val="0"/>
              </w:rPr>
              <w:t xml:space="preserve">This lesson is intended for students to discuss the origins of political parties and </w:t>
            </w:r>
            <w:r w:rsidDel="00000000" w:rsidR="00000000" w:rsidRPr="00000000">
              <w:rPr>
                <w:rtl w:val="0"/>
              </w:rPr>
              <w:t xml:space="preserve">their </w:t>
            </w:r>
            <w:r w:rsidDel="00000000" w:rsidR="00000000" w:rsidRPr="00000000">
              <w:rPr>
                <w:rtl w:val="0"/>
              </w:rPr>
              <w:t xml:space="preserve">constitutional foundations. This is not intended to discuss the platforms of any political parties.</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300" w:lineRule="auto"/>
              <w:rPr/>
            </w:pPr>
            <w:r w:rsidDel="00000000" w:rsidR="00000000" w:rsidRPr="00000000">
              <w:rPr>
                <w:rtl w:val="0"/>
              </w:rPr>
            </w:r>
          </w:p>
          <w:p w:rsidR="00000000" w:rsidDel="00000000" w:rsidP="00000000" w:rsidRDefault="00000000" w:rsidRPr="00000000" w14:paraId="0000005A">
            <w:pPr>
              <w:widowControl w:val="0"/>
              <w:spacing w:line="300" w:lineRule="auto"/>
              <w:ind w:right="140"/>
              <w:rPr/>
            </w:pPr>
            <w:r w:rsidDel="00000000" w:rsidR="00000000" w:rsidRPr="00000000">
              <w:rPr>
                <w:rtl w:val="0"/>
              </w:rPr>
              <w:t xml:space="preserve">Teachers should preview all student materials and resources prior to the lesson.</w:t>
            </w:r>
          </w:p>
        </w:tc>
      </w:tr>
      <w:tr>
        <w:trPr>
          <w:cantSplit w:val="0"/>
          <w:trHeight w:val="440" w:hRule="atLeast"/>
          <w:tblHeader w:val="0"/>
        </w:trPr>
        <w:tc>
          <w:tcPr>
            <w:gridSpan w:val="3"/>
            <w:shd w:fill="d6d6d6" w:val="clear"/>
            <w:tcMar>
              <w:top w:w="107.0" w:type="dxa"/>
              <w:left w:w="107.0" w:type="dxa"/>
              <w:bottom w:w="107.0" w:type="dxa"/>
              <w:right w:w="107.0" w:type="dxa"/>
            </w:tcMar>
          </w:tcPr>
          <w:p w:rsidR="00000000" w:rsidDel="00000000" w:rsidP="00000000" w:rsidRDefault="00000000" w:rsidRPr="00000000" w14:paraId="0000005D">
            <w:pPr>
              <w:pStyle w:val="Heading4"/>
              <w:widowControl w:val="0"/>
              <w:spacing w:before="0" w:line="240" w:lineRule="auto"/>
              <w:rPr/>
            </w:pPr>
            <w:bookmarkStart w:colFirst="0" w:colLast="0" w:name="_lnxbz9" w:id="15"/>
            <w:bookmarkEnd w:id="15"/>
            <w:r w:rsidDel="00000000" w:rsidR="00000000" w:rsidRPr="00000000">
              <w:rPr>
                <w:rtl w:val="0"/>
              </w:rPr>
              <w:t xml:space="preserve">Steps to Implement</w:t>
            </w:r>
          </w:p>
        </w:tc>
      </w:tr>
      <w:tr>
        <w:trPr>
          <w:cantSplit w:val="0"/>
          <w:trHeight w:val="440" w:hRule="atLeast"/>
          <w:tblHeader w:val="0"/>
        </w:trPr>
        <w:tc>
          <w:tcPr>
            <w:gridSpan w:val="3"/>
            <w:shd w:fill="auto" w:val="clear"/>
            <w:tcMar>
              <w:top w:w="107.0" w:type="dxa"/>
              <w:left w:w="107.0" w:type="dxa"/>
              <w:bottom w:w="107.0" w:type="dxa"/>
              <w:right w:w="107.0" w:type="dxa"/>
            </w:tcMar>
          </w:tcPr>
          <w:p w:rsidR="00000000" w:rsidDel="00000000" w:rsidP="00000000" w:rsidRDefault="00000000" w:rsidRPr="00000000" w14:paraId="00000060">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Welcome students to social studies.</w:t>
            </w:r>
          </w:p>
          <w:p w:rsidR="00000000" w:rsidDel="00000000" w:rsidP="00000000" w:rsidRDefault="00000000" w:rsidRPr="00000000" w14:paraId="00000061">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Introduce</w:t>
            </w:r>
            <w:r w:rsidDel="00000000" w:rsidR="00000000" w:rsidRPr="00000000">
              <w:rPr>
                <w:rFonts w:ascii="Newsreader" w:cs="Newsreader" w:eastAsia="Newsreader" w:hAnsi="Newsreader"/>
                <w:b w:val="0"/>
                <w:rtl w:val="0"/>
              </w:rPr>
              <w:t xml:space="preserve"> the inquiry question: “Should political parties be a part of our democracy?”</w:t>
            </w:r>
          </w:p>
          <w:p w:rsidR="00000000" w:rsidDel="00000000" w:rsidP="00000000" w:rsidRDefault="00000000" w:rsidRPr="00000000" w14:paraId="00000062">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Allow students time to make a prediction about the inquiry question as well as offer their own supporting questions.</w:t>
            </w:r>
          </w:p>
          <w:p w:rsidR="00000000" w:rsidDel="00000000" w:rsidP="00000000" w:rsidRDefault="00000000" w:rsidRPr="00000000" w14:paraId="00000063">
            <w:pPr>
              <w:pStyle w:val="Heading4"/>
              <w:keepNext w:val="0"/>
              <w:keepLines w:val="0"/>
              <w:numPr>
                <w:ilvl w:val="0"/>
                <w:numId w:val="6"/>
              </w:numPr>
              <w:shd w:fill="ffffff" w:val="clear"/>
              <w:spacing w:before="0" w:line="300" w:lineRule="auto"/>
              <w:ind w:left="720" w:right="450" w:hanging="360"/>
              <w:rPr>
                <w:rFonts w:ascii="Newsreader" w:cs="Newsreader" w:eastAsia="Newsreader" w:hAnsi="Newsreader"/>
                <w:b w:val="0"/>
                <w:color w:val="000000"/>
              </w:rPr>
            </w:pPr>
            <w:bookmarkStart w:colFirst="0" w:colLast="0" w:name="_lnxbz9" w:id="15"/>
            <w:bookmarkEnd w:id="15"/>
            <w:r w:rsidDel="00000000" w:rsidR="00000000" w:rsidRPr="00000000">
              <w:rPr>
                <w:rFonts w:ascii="Newsreader" w:cs="Newsreader" w:eastAsia="Newsreader" w:hAnsi="Newsreader"/>
                <w:b w:val="0"/>
                <w:rtl w:val="0"/>
              </w:rPr>
              <w:t xml:space="preserve">To provide a quick review, play </w:t>
            </w:r>
            <w:hyperlink r:id="rId23">
              <w:r w:rsidDel="00000000" w:rsidR="00000000" w:rsidRPr="00000000">
                <w:rPr>
                  <w:rFonts w:ascii="Newsreader" w:cs="Newsreader" w:eastAsia="Newsreader" w:hAnsi="Newsreader"/>
                  <w:b w:val="0"/>
                  <w:color w:val="004fa3"/>
                  <w:rtl w:val="0"/>
                </w:rPr>
                <w:t xml:space="preserve">The Functions of Political Parties: The Evolution of Political Parties, Part 1</w:t>
              </w:r>
            </w:hyperlink>
            <w:r w:rsidDel="00000000" w:rsidR="00000000" w:rsidRPr="00000000">
              <w:rPr>
                <w:rFonts w:ascii="Newsreader" w:cs="Newsreader" w:eastAsia="Newsreader" w:hAnsi="Newsreader"/>
                <w:b w:val="0"/>
                <w:rtl w:val="0"/>
              </w:rPr>
              <w:t xml:space="preserve">. As students watch, tell them to listen for two things that political parties do or two actions political parties take.</w:t>
            </w:r>
            <w:r w:rsidDel="00000000" w:rsidR="00000000" w:rsidRPr="00000000">
              <w:rPr>
                <w:rtl w:val="0"/>
              </w:rPr>
            </w:r>
          </w:p>
          <w:p w:rsidR="00000000" w:rsidDel="00000000" w:rsidP="00000000" w:rsidRDefault="00000000" w:rsidRPr="00000000" w14:paraId="00000064">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Play the video a second time to support comprehension as needed.</w:t>
            </w:r>
          </w:p>
          <w:p w:rsidR="00000000" w:rsidDel="00000000" w:rsidP="00000000" w:rsidRDefault="00000000" w:rsidRPr="00000000" w14:paraId="00000065">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Collect student responses about political parties on an anchor chart.</w:t>
            </w:r>
          </w:p>
          <w:p w:rsidR="00000000" w:rsidDel="00000000" w:rsidP="00000000" w:rsidRDefault="00000000" w:rsidRPr="00000000" w14:paraId="00000066">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Using your routine strategy for setting up groups, divide the class into groups of approximately three to four student members.</w:t>
            </w:r>
          </w:p>
          <w:p w:rsidR="00000000" w:rsidDel="00000000" w:rsidP="00000000" w:rsidRDefault="00000000" w:rsidRPr="00000000" w14:paraId="00000067">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Tell students they will now get a richer understanding of political parties in the U.S.</w:t>
            </w:r>
          </w:p>
          <w:p w:rsidR="00000000" w:rsidDel="00000000" w:rsidP="00000000" w:rsidRDefault="00000000" w:rsidRPr="00000000" w14:paraId="00000068">
            <w:pPr>
              <w:pStyle w:val="Heading4"/>
              <w:keepNext w:val="0"/>
              <w:keepLines w:val="0"/>
              <w:widowControl w:val="0"/>
              <w:numPr>
                <w:ilvl w:val="0"/>
                <w:numId w:val="6"/>
              </w:numPr>
              <w:spacing w:before="0" w:line="300" w:lineRule="auto"/>
              <w:ind w:left="720" w:hanging="36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Distribute </w:t>
            </w:r>
            <w:hyperlink r:id="rId24">
              <w:r w:rsidDel="00000000" w:rsidR="00000000" w:rsidRPr="00000000">
                <w:rPr>
                  <w:rFonts w:ascii="Newsreader" w:cs="Newsreader" w:eastAsia="Newsreader" w:hAnsi="Newsreader"/>
                  <w:b w:val="0"/>
                  <w:color w:val="004fa3"/>
                  <w:rtl w:val="0"/>
                </w:rPr>
                <w:t xml:space="preserve">Introduction to Political Parties</w:t>
              </w:r>
            </w:hyperlink>
            <w:r w:rsidDel="00000000" w:rsidR="00000000" w:rsidRPr="00000000">
              <w:rPr>
                <w:rFonts w:ascii="Newsreader" w:cs="Newsreader" w:eastAsia="Newsreader" w:hAnsi="Newsreader"/>
                <w:b w:val="0"/>
                <w:rtl w:val="0"/>
              </w:rPr>
              <w:t xml:space="preserve"> and conduct a </w:t>
            </w:r>
            <w:hyperlink r:id="rId25">
              <w:r w:rsidDel="00000000" w:rsidR="00000000" w:rsidRPr="00000000">
                <w:rPr>
                  <w:rFonts w:ascii="Newsreader" w:cs="Newsreader" w:eastAsia="Newsreader" w:hAnsi="Newsreader"/>
                  <w:b w:val="0"/>
                  <w:color w:val="004fa3"/>
                  <w:rtl w:val="0"/>
                </w:rPr>
                <w:t xml:space="preserve">choral reading</w:t>
              </w:r>
            </w:hyperlink>
            <w:r w:rsidDel="00000000" w:rsidR="00000000" w:rsidRPr="00000000">
              <w:rPr>
                <w:rFonts w:ascii="Newsreader" w:cs="Newsreader" w:eastAsia="Newsreader" w:hAnsi="Newsreader"/>
                <w:b w:val="0"/>
                <w:rtl w:val="0"/>
              </w:rPr>
              <w:t xml:space="preserve"> or teacher read-aloud, pausing to ensure comprehension.</w:t>
            </w:r>
          </w:p>
          <w:p w:rsidR="00000000" w:rsidDel="00000000" w:rsidP="00000000" w:rsidRDefault="00000000" w:rsidRPr="00000000" w14:paraId="00000069">
            <w:pPr>
              <w:pStyle w:val="Heading4"/>
              <w:keepNext w:val="0"/>
              <w:keepLines w:val="0"/>
              <w:widowControl w:val="0"/>
              <w:numPr>
                <w:ilvl w:val="0"/>
                <w:numId w:val="6"/>
              </w:numPr>
              <w:spacing w:before="0" w:line="300" w:lineRule="auto"/>
              <w:ind w:left="720" w:hanging="54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Encourage students to work in groups to explore the pros and cons chart at the bottom of Introduction to Political Parties.</w:t>
            </w:r>
          </w:p>
          <w:p w:rsidR="00000000" w:rsidDel="00000000" w:rsidP="00000000" w:rsidRDefault="00000000" w:rsidRPr="00000000" w14:paraId="0000006A">
            <w:pPr>
              <w:pStyle w:val="Heading4"/>
              <w:keepNext w:val="0"/>
              <w:keepLines w:val="0"/>
              <w:widowControl w:val="0"/>
              <w:numPr>
                <w:ilvl w:val="0"/>
                <w:numId w:val="6"/>
              </w:numPr>
              <w:spacing w:before="0" w:line="300" w:lineRule="auto"/>
              <w:ind w:left="720" w:hanging="54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Allow for questions and a brief follow-up discussion.</w:t>
            </w:r>
          </w:p>
          <w:p w:rsidR="00000000" w:rsidDel="00000000" w:rsidP="00000000" w:rsidRDefault="00000000" w:rsidRPr="00000000" w14:paraId="0000006B">
            <w:pPr>
              <w:pStyle w:val="Heading4"/>
              <w:keepNext w:val="0"/>
              <w:keepLines w:val="0"/>
              <w:widowControl w:val="0"/>
              <w:numPr>
                <w:ilvl w:val="0"/>
                <w:numId w:val="6"/>
              </w:numPr>
              <w:spacing w:before="0" w:line="300" w:lineRule="auto"/>
              <w:ind w:left="720" w:hanging="54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Assign each group to one of the primary source exhibits A through D. </w:t>
            </w:r>
          </w:p>
          <w:p w:rsidR="00000000" w:rsidDel="00000000" w:rsidP="00000000" w:rsidRDefault="00000000" w:rsidRPr="00000000" w14:paraId="0000006C">
            <w:pPr>
              <w:pStyle w:val="Heading4"/>
              <w:keepNext w:val="0"/>
              <w:keepLines w:val="0"/>
              <w:widowControl w:val="0"/>
              <w:numPr>
                <w:ilvl w:val="0"/>
                <w:numId w:val="6"/>
              </w:numPr>
              <w:spacing w:before="0" w:line="300" w:lineRule="auto"/>
              <w:ind w:left="720" w:hanging="540"/>
              <w:rPr>
                <w:rFonts w:ascii="Newsreader" w:cs="Newsreader" w:eastAsia="Newsreader" w:hAnsi="Newsreader"/>
                <w:b w:val="0"/>
              </w:rPr>
            </w:pPr>
            <w:bookmarkStart w:colFirst="0" w:colLast="0" w:name="_lnxbz9" w:id="15"/>
            <w:bookmarkEnd w:id="15"/>
            <w:r w:rsidDel="00000000" w:rsidR="00000000" w:rsidRPr="00000000">
              <w:rPr>
                <w:rFonts w:ascii="Newsreader" w:cs="Newsreader" w:eastAsia="Newsreader" w:hAnsi="Newsreader"/>
                <w:b w:val="0"/>
                <w:rtl w:val="0"/>
              </w:rPr>
              <w:t xml:space="preserve">Distribute </w:t>
            </w:r>
            <w:hyperlink r:id="rId26">
              <w:r w:rsidDel="00000000" w:rsidR="00000000" w:rsidRPr="00000000">
                <w:rPr>
                  <w:rFonts w:ascii="Newsreader" w:cs="Newsreader" w:eastAsia="Newsreader" w:hAnsi="Newsreader"/>
                  <w:b w:val="0"/>
                  <w:color w:val="004fa3"/>
                  <w:rtl w:val="0"/>
                </w:rPr>
                <w:t xml:space="preserve">What Did Our Framers Say?</w:t>
              </w:r>
            </w:hyperlink>
            <w:r w:rsidDel="00000000" w:rsidR="00000000" w:rsidRPr="00000000">
              <w:rPr>
                <w:rFonts w:ascii="Newsreader" w:cs="Newsreader" w:eastAsia="Newsreader" w:hAnsi="Newsreader"/>
                <w:b w:val="0"/>
                <w:rtl w:val="0"/>
              </w:rPr>
              <w:t xml:space="preserve"> and preview together to ensure students understand the purpose and expectations.</w:t>
            </w:r>
          </w:p>
          <w:p w:rsidR="00000000" w:rsidDel="00000000" w:rsidP="00000000" w:rsidRDefault="00000000" w:rsidRPr="00000000" w14:paraId="0000006D">
            <w:pPr>
              <w:spacing w:line="240" w:lineRule="auto"/>
              <w:rPr/>
            </w:pPr>
            <w:r w:rsidDel="00000000" w:rsidR="00000000" w:rsidRPr="00000000">
              <w:rPr>
                <w:rtl w:val="0"/>
              </w:rPr>
            </w:r>
          </w:p>
        </w:tc>
      </w:tr>
      <w:tr>
        <w:trPr>
          <w:cantSplit w:val="0"/>
          <w:trHeight w:val="440" w:hRule="atLeast"/>
          <w:tblHeader w:val="0"/>
        </w:trPr>
        <w:tc>
          <w:tcPr>
            <w:gridSpan w:val="3"/>
            <w:shd w:fill="d6d6d6" w:val="clear"/>
            <w:tcMar>
              <w:top w:w="107.0" w:type="dxa"/>
              <w:left w:w="107.0" w:type="dxa"/>
              <w:bottom w:w="107.0" w:type="dxa"/>
              <w:right w:w="107.0" w:type="dxa"/>
            </w:tcMar>
          </w:tcPr>
          <w:p w:rsidR="00000000" w:rsidDel="00000000" w:rsidP="00000000" w:rsidRDefault="00000000" w:rsidRPr="00000000" w14:paraId="00000070">
            <w:pPr>
              <w:pStyle w:val="Heading4"/>
              <w:widowControl w:val="0"/>
              <w:spacing w:before="0" w:line="240" w:lineRule="auto"/>
              <w:rPr/>
            </w:pPr>
            <w:bookmarkStart w:colFirst="0" w:colLast="0" w:name="_m5qmtlk90ggj" w:id="16"/>
            <w:bookmarkEnd w:id="16"/>
            <w:r w:rsidDel="00000000" w:rsidR="00000000" w:rsidRPr="00000000">
              <w:rPr>
                <w:rtl w:val="0"/>
              </w:rPr>
              <w:t xml:space="preserve">Steps to Implement (continued)</w:t>
            </w:r>
          </w:p>
        </w:tc>
      </w:tr>
      <w:tr>
        <w:trPr>
          <w:cantSplit w:val="0"/>
          <w:trHeight w:val="440" w:hRule="atLeast"/>
          <w:tblHeader w:val="0"/>
        </w:trPr>
        <w:tc>
          <w:tcPr>
            <w:gridSpan w:val="3"/>
            <w:shd w:fill="auto" w:val="clear"/>
            <w:tcMar>
              <w:top w:w="107.0" w:type="dxa"/>
              <w:left w:w="107.0" w:type="dxa"/>
              <w:bottom w:w="107.0" w:type="dxa"/>
              <w:right w:w="107.0" w:type="dxa"/>
            </w:tcMar>
          </w:tcPr>
          <w:p w:rsidR="00000000" w:rsidDel="00000000" w:rsidP="00000000" w:rsidRDefault="00000000" w:rsidRPr="00000000" w14:paraId="00000073">
            <w:pPr>
              <w:widowControl w:val="0"/>
              <w:numPr>
                <w:ilvl w:val="0"/>
                <w:numId w:val="6"/>
              </w:numPr>
              <w:spacing w:line="300" w:lineRule="auto"/>
              <w:ind w:left="720" w:hanging="540"/>
              <w:rPr/>
            </w:pPr>
            <w:r w:rsidDel="00000000" w:rsidR="00000000" w:rsidRPr="00000000">
              <w:rPr>
                <w:rtl w:val="0"/>
              </w:rPr>
              <w:t xml:space="preserve">Review the </w:t>
            </w:r>
            <w:r w:rsidDel="00000000" w:rsidR="00000000" w:rsidRPr="00000000">
              <w:rPr>
                <w:rtl w:val="0"/>
              </w:rPr>
              <w:t xml:space="preserve">Annotation Station </w:t>
            </w:r>
            <w:r w:rsidDel="00000000" w:rsidR="00000000" w:rsidRPr="00000000">
              <w:rPr>
                <w:rtl w:val="0"/>
              </w:rPr>
              <w:t xml:space="preserve">in </w:t>
            </w:r>
            <w:r w:rsidDel="00000000" w:rsidR="00000000" w:rsidRPr="00000000">
              <w:rPr>
                <w:rtl w:val="0"/>
              </w:rPr>
              <w:t xml:space="preserve">What Did Our Framers Say?</w:t>
            </w:r>
            <w:r w:rsidDel="00000000" w:rsidR="00000000" w:rsidRPr="00000000">
              <w:rPr>
                <w:rtl w:val="0"/>
              </w:rPr>
              <w:t xml:space="preserve"> to ensure students understand how to annotate the Framer’s quote. Consider modeling one quote if needed. Annotation Station guidelines include:</w:t>
            </w:r>
          </w:p>
          <w:p w:rsidR="00000000" w:rsidDel="00000000" w:rsidP="00000000" w:rsidRDefault="00000000" w:rsidRPr="00000000" w14:paraId="00000074">
            <w:pPr>
              <w:numPr>
                <w:ilvl w:val="1"/>
                <w:numId w:val="6"/>
              </w:numPr>
              <w:spacing w:line="300" w:lineRule="auto"/>
              <w:ind w:left="1440" w:hanging="36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Circle words you don’t know, and take a moment to find the definition.</w:t>
            </w:r>
          </w:p>
          <w:p w:rsidR="00000000" w:rsidDel="00000000" w:rsidP="00000000" w:rsidRDefault="00000000" w:rsidRPr="00000000" w14:paraId="00000075">
            <w:pPr>
              <w:numPr>
                <w:ilvl w:val="1"/>
                <w:numId w:val="6"/>
              </w:numPr>
              <w:spacing w:line="300" w:lineRule="auto"/>
              <w:ind w:left="1440" w:hanging="36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figure out their meaning.</w:t>
            </w:r>
          </w:p>
          <w:p w:rsidR="00000000" w:rsidDel="00000000" w:rsidP="00000000" w:rsidRDefault="00000000" w:rsidRPr="00000000" w14:paraId="00000076">
            <w:pPr>
              <w:numPr>
                <w:ilvl w:val="1"/>
                <w:numId w:val="6"/>
              </w:numPr>
              <w:spacing w:line="300" w:lineRule="auto"/>
              <w:ind w:left="1440" w:hanging="36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any references to the negative outcomes of having political parties.</w:t>
            </w:r>
          </w:p>
          <w:p w:rsidR="00000000" w:rsidDel="00000000" w:rsidP="00000000" w:rsidRDefault="00000000" w:rsidRPr="00000000" w14:paraId="00000077">
            <w:pPr>
              <w:numPr>
                <w:ilvl w:val="1"/>
                <w:numId w:val="6"/>
              </w:numPr>
              <w:spacing w:line="300" w:lineRule="auto"/>
              <w:ind w:left="1440" w:hanging="360"/>
              <w:rPr/>
            </w:pPr>
            <w:r w:rsidDel="00000000" w:rsidR="00000000" w:rsidRPr="00000000">
              <w:rPr>
                <w:rtl w:val="0"/>
              </w:rPr>
              <w:t xml:space="preserve">Highlight in </w:t>
            </w:r>
            <w:r w:rsidDel="00000000" w:rsidR="00000000" w:rsidRPr="00000000">
              <w:rPr>
                <w:shd w:fill="d9ead3" w:val="clear"/>
                <w:rtl w:val="0"/>
              </w:rPr>
              <w:t xml:space="preserve">GREEN</w:t>
            </w:r>
            <w:r w:rsidDel="00000000" w:rsidR="00000000" w:rsidRPr="00000000">
              <w:rPr>
                <w:rtl w:val="0"/>
              </w:rPr>
              <w:t xml:space="preserve"> any references to the positive outcomes of having political parties.</w:t>
            </w:r>
          </w:p>
          <w:p w:rsidR="00000000" w:rsidDel="00000000" w:rsidP="00000000" w:rsidRDefault="00000000" w:rsidRPr="00000000" w14:paraId="00000078">
            <w:pPr>
              <w:numPr>
                <w:ilvl w:val="1"/>
                <w:numId w:val="6"/>
              </w:numPr>
              <w:spacing w:line="300" w:lineRule="auto"/>
              <w:ind w:left="1440" w:hanging="36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Star the phrases or lines that you find most important.</w:t>
            </w:r>
          </w:p>
          <w:p w:rsidR="00000000" w:rsidDel="00000000" w:rsidP="00000000" w:rsidRDefault="00000000" w:rsidRPr="00000000" w14:paraId="00000079">
            <w:pPr>
              <w:widowControl w:val="0"/>
              <w:numPr>
                <w:ilvl w:val="0"/>
                <w:numId w:val="6"/>
              </w:numPr>
              <w:spacing w:line="300" w:lineRule="auto"/>
              <w:ind w:left="720" w:hanging="540"/>
              <w:rPr/>
            </w:pPr>
            <w:r w:rsidDel="00000000" w:rsidR="00000000" w:rsidRPr="00000000">
              <w:rPr>
                <w:rtl w:val="0"/>
              </w:rPr>
              <w:t xml:space="preserve">Assign emerging readers to Exhibit A or B and strong readers to Exhibit C or D.</w:t>
            </w:r>
          </w:p>
          <w:p w:rsidR="00000000" w:rsidDel="00000000" w:rsidP="00000000" w:rsidRDefault="00000000" w:rsidRPr="00000000" w14:paraId="0000007A">
            <w:pPr>
              <w:widowControl w:val="0"/>
              <w:numPr>
                <w:ilvl w:val="0"/>
                <w:numId w:val="6"/>
              </w:numPr>
              <w:spacing w:line="300" w:lineRule="auto"/>
              <w:ind w:left="720" w:hanging="540"/>
              <w:rPr/>
            </w:pPr>
            <w:r w:rsidDel="00000000" w:rsidR="00000000" w:rsidRPr="00000000">
              <w:rPr>
                <w:rtl w:val="0"/>
              </w:rPr>
              <w:t xml:space="preserve">Working as a team, students will annotate the Framer’s quote and work together to rephrase the quote in their own words.</w:t>
            </w:r>
          </w:p>
          <w:p w:rsidR="00000000" w:rsidDel="00000000" w:rsidP="00000000" w:rsidRDefault="00000000" w:rsidRPr="00000000" w14:paraId="0000007B">
            <w:pPr>
              <w:widowControl w:val="0"/>
              <w:numPr>
                <w:ilvl w:val="0"/>
                <w:numId w:val="6"/>
              </w:numPr>
              <w:spacing w:line="300" w:lineRule="auto"/>
              <w:ind w:left="720" w:hanging="540"/>
              <w:rPr/>
            </w:pPr>
            <w:r w:rsidDel="00000000" w:rsidR="00000000" w:rsidRPr="00000000">
              <w:rPr>
                <w:rtl w:val="0"/>
              </w:rPr>
              <w:t xml:space="preserve">Circulate around the room, encouraging each group, observing progress, and redirecting as needed.</w:t>
            </w:r>
          </w:p>
          <w:p w:rsidR="00000000" w:rsidDel="00000000" w:rsidP="00000000" w:rsidRDefault="00000000" w:rsidRPr="00000000" w14:paraId="0000007C">
            <w:pPr>
              <w:widowControl w:val="0"/>
              <w:numPr>
                <w:ilvl w:val="0"/>
                <w:numId w:val="6"/>
              </w:numPr>
              <w:spacing w:line="300" w:lineRule="auto"/>
              <w:ind w:left="720" w:hanging="540"/>
              <w:rPr/>
            </w:pPr>
            <w:r w:rsidDel="00000000" w:rsidR="00000000" w:rsidRPr="00000000">
              <w:rPr>
                <w:rtl w:val="0"/>
              </w:rPr>
              <w:t xml:space="preserve">Return to a full class format and facilitate a brief follow-up conversation by asking the following questions:</w:t>
            </w:r>
          </w:p>
          <w:p w:rsidR="00000000" w:rsidDel="00000000" w:rsidP="00000000" w:rsidRDefault="00000000" w:rsidRPr="00000000" w14:paraId="0000007D">
            <w:pPr>
              <w:widowControl w:val="0"/>
              <w:numPr>
                <w:ilvl w:val="1"/>
                <w:numId w:val="6"/>
              </w:numPr>
              <w:spacing w:line="300" w:lineRule="auto"/>
              <w:ind w:left="1440" w:hanging="360"/>
              <w:rPr/>
            </w:pPr>
            <w:r w:rsidDel="00000000" w:rsidR="00000000" w:rsidRPr="00000000">
              <w:rPr>
                <w:rtl w:val="0"/>
              </w:rPr>
              <w:t xml:space="preserve">Which Framers supported political parties? Which were opposed?</w:t>
            </w:r>
          </w:p>
          <w:p w:rsidR="00000000" w:rsidDel="00000000" w:rsidP="00000000" w:rsidRDefault="00000000" w:rsidRPr="00000000" w14:paraId="0000007E">
            <w:pPr>
              <w:widowControl w:val="0"/>
              <w:numPr>
                <w:ilvl w:val="1"/>
                <w:numId w:val="6"/>
              </w:numPr>
              <w:spacing w:line="300" w:lineRule="auto"/>
              <w:ind w:left="1440" w:hanging="360"/>
              <w:rPr/>
            </w:pPr>
            <w:r w:rsidDel="00000000" w:rsidR="00000000" w:rsidRPr="00000000">
              <w:rPr>
                <w:rtl w:val="0"/>
              </w:rPr>
              <w:t xml:space="preserve">What was the major concern about political parties?</w:t>
            </w:r>
          </w:p>
          <w:p w:rsidR="00000000" w:rsidDel="00000000" w:rsidP="00000000" w:rsidRDefault="00000000" w:rsidRPr="00000000" w14:paraId="0000007F">
            <w:pPr>
              <w:widowControl w:val="0"/>
              <w:numPr>
                <w:ilvl w:val="1"/>
                <w:numId w:val="6"/>
              </w:numPr>
              <w:spacing w:line="300" w:lineRule="auto"/>
              <w:ind w:left="1440" w:hanging="360"/>
              <w:rPr/>
            </w:pPr>
            <w:r w:rsidDel="00000000" w:rsidR="00000000" w:rsidRPr="00000000">
              <w:rPr>
                <w:rtl w:val="0"/>
              </w:rPr>
              <w:t xml:space="preserve">What historical events may have impacted the Framers’ opinions?</w:t>
            </w:r>
          </w:p>
          <w:p w:rsidR="00000000" w:rsidDel="00000000" w:rsidP="00000000" w:rsidRDefault="00000000" w:rsidRPr="00000000" w14:paraId="00000080">
            <w:pPr>
              <w:widowControl w:val="0"/>
              <w:numPr>
                <w:ilvl w:val="1"/>
                <w:numId w:val="6"/>
              </w:numPr>
              <w:spacing w:line="300" w:lineRule="auto"/>
              <w:ind w:left="1440" w:hanging="360"/>
              <w:rPr/>
            </w:pPr>
            <w:r w:rsidDel="00000000" w:rsidR="00000000" w:rsidRPr="00000000">
              <w:rPr>
                <w:rtl w:val="0"/>
              </w:rPr>
              <w:t xml:space="preserve">Did the U.S. follow the advice of the Framers about political parties?</w:t>
            </w:r>
          </w:p>
          <w:p w:rsidR="00000000" w:rsidDel="00000000" w:rsidP="00000000" w:rsidRDefault="00000000" w:rsidRPr="00000000" w14:paraId="00000081">
            <w:pPr>
              <w:widowControl w:val="0"/>
              <w:numPr>
                <w:ilvl w:val="1"/>
                <w:numId w:val="6"/>
              </w:numPr>
              <w:spacing w:line="300" w:lineRule="auto"/>
              <w:ind w:left="1440" w:hanging="360"/>
              <w:rPr/>
            </w:pPr>
            <w:r w:rsidDel="00000000" w:rsidR="00000000" w:rsidRPr="00000000">
              <w:rPr>
                <w:rtl w:val="0"/>
              </w:rPr>
              <w:t xml:space="preserve">What role do political parties play in government today?</w:t>
            </w:r>
          </w:p>
          <w:p w:rsidR="00000000" w:rsidDel="00000000" w:rsidP="00000000" w:rsidRDefault="00000000" w:rsidRPr="00000000" w14:paraId="00000082">
            <w:pPr>
              <w:widowControl w:val="0"/>
              <w:spacing w:line="240" w:lineRule="auto"/>
              <w:rPr/>
            </w:pPr>
            <w:r w:rsidDel="00000000" w:rsidR="00000000" w:rsidRPr="00000000">
              <w:rPr>
                <w:rtl w:val="0"/>
              </w:rPr>
            </w:r>
          </w:p>
        </w:tc>
      </w:tr>
      <w:tr>
        <w:trPr>
          <w:cantSplit w:val="0"/>
          <w:trHeight w:val="455"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85">
            <w:pPr>
              <w:pStyle w:val="Heading4"/>
              <w:widowControl w:val="0"/>
              <w:spacing w:before="0" w:line="240" w:lineRule="auto"/>
              <w:rPr/>
            </w:pPr>
            <w:bookmarkStart w:colFirst="0" w:colLast="0" w:name="_35nkun2" w:id="17"/>
            <w:bookmarkEnd w:id="17"/>
            <w:r w:rsidDel="00000000" w:rsidR="00000000" w:rsidRPr="00000000">
              <w:rPr>
                <w:rtl w:val="0"/>
              </w:rPr>
              <w:t xml:space="preserve">Formative Assessment</w:t>
            </w:r>
          </w:p>
        </w:tc>
        <w:tc>
          <w:tcPr>
            <w:shd w:fill="d6d6d6" w:val="clear"/>
          </w:tcPr>
          <w:p w:rsidR="00000000" w:rsidDel="00000000" w:rsidP="00000000" w:rsidRDefault="00000000" w:rsidRPr="00000000" w14:paraId="00000087">
            <w:pPr>
              <w:pStyle w:val="Heading4"/>
              <w:widowControl w:val="0"/>
              <w:spacing w:before="0" w:line="240" w:lineRule="auto"/>
              <w:rPr/>
            </w:pPr>
            <w:r w:rsidDel="00000000" w:rsidR="00000000" w:rsidRPr="00000000">
              <w:rPr>
                <w:rtl w:val="0"/>
              </w:rPr>
              <w:t xml:space="preserve">Alternative Lesson Seeds</w:t>
            </w:r>
          </w:p>
        </w:tc>
      </w:tr>
      <w:tr>
        <w:trPr>
          <w:cantSplit w:val="0"/>
          <w:trHeight w:val="455"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88">
            <w:pPr>
              <w:widowControl w:val="0"/>
              <w:spacing w:line="300" w:lineRule="auto"/>
              <w:rPr>
                <w:color w:val="000000"/>
              </w:rPr>
            </w:pPr>
            <w:r w:rsidDel="00000000" w:rsidR="00000000" w:rsidRPr="00000000">
              <w:rPr>
                <w:rtl w:val="0"/>
              </w:rPr>
              <w:t xml:space="preserve">Students will demonstrate mastery of the role of political parties by completing the </w:t>
            </w:r>
            <w:hyperlink r:id="rId27">
              <w:r w:rsidDel="00000000" w:rsidR="00000000" w:rsidRPr="00000000">
                <w:rPr>
                  <w:color w:val="004fa3"/>
                  <w:rtl w:val="0"/>
                </w:rPr>
                <w:t xml:space="preserve">Exit Ticket</w:t>
              </w:r>
            </w:hyperlink>
            <w:r w:rsidDel="00000000" w:rsidR="00000000" w:rsidRPr="00000000">
              <w:rPr>
                <w:rtl w:val="0"/>
              </w:rPr>
              <w:t xml:space="preserve"> to answer the inquiry question: “Should political parties be a part of our democracy?”</w:t>
            </w:r>
            <w:r w:rsidDel="00000000" w:rsidR="00000000" w:rsidRPr="00000000">
              <w:rPr>
                <w:rtl w:val="0"/>
              </w:rPr>
            </w:r>
          </w:p>
        </w:tc>
        <w:tc>
          <w:tcPr>
            <w:shd w:fill="auto" w:val="clear"/>
          </w:tcPr>
          <w:p w:rsidR="00000000" w:rsidDel="00000000" w:rsidP="00000000" w:rsidRDefault="00000000" w:rsidRPr="00000000" w14:paraId="0000008A">
            <w:pPr>
              <w:widowControl w:val="0"/>
              <w:rPr/>
            </w:pPr>
            <w:r w:rsidDel="00000000" w:rsidR="00000000" w:rsidRPr="00000000">
              <w:rPr>
                <w:rtl w:val="0"/>
              </w:rPr>
              <w:t xml:space="preserve">Students could create an infographic to illustrate their views on political parties to answer the inquiry question.</w:t>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8B">
            <w:pPr>
              <w:widowControl w:val="0"/>
              <w:rPr>
                <w:sz w:val="2"/>
                <w:szCs w:val="2"/>
              </w:rPr>
            </w:pPr>
            <w:r w:rsidDel="00000000" w:rsidR="00000000" w:rsidRPr="00000000">
              <w:rPr>
                <w:rtl w:val="0"/>
              </w:rPr>
            </w:r>
          </w:p>
        </w:tc>
      </w:tr>
    </w:tbl>
    <w:p w:rsidR="00000000" w:rsidDel="00000000" w:rsidP="00000000" w:rsidRDefault="00000000" w:rsidRPr="00000000" w14:paraId="0000008E">
      <w:pPr>
        <w:rPr>
          <w:sz w:val="4"/>
          <w:szCs w:val="4"/>
        </w:rPr>
      </w:pPr>
      <w:r w:rsidDel="00000000" w:rsidR="00000000" w:rsidRPr="00000000">
        <w:rPr>
          <w:rtl w:val="0"/>
        </w:rPr>
      </w:r>
    </w:p>
    <w:p w:rsidR="00000000" w:rsidDel="00000000" w:rsidP="00000000" w:rsidRDefault="00000000" w:rsidRPr="00000000" w14:paraId="0000008F">
      <w:pPr>
        <w:rPr>
          <w:sz w:val="4"/>
          <w:szCs w:val="4"/>
        </w:rPr>
      </w:pPr>
      <w:r w:rsidDel="00000000" w:rsidR="00000000" w:rsidRPr="00000000">
        <w:rPr>
          <w:rtl w:val="0"/>
        </w:rPr>
      </w:r>
    </w:p>
    <w:sectPr>
      <w:headerReference r:id="rId28" w:type="default"/>
      <w:footerReference r:id="rId29"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Style w:val="Heading6"/>
      <w:spacing w:line="192.00000000000003" w:lineRule="auto"/>
      <w:jc w:val="both"/>
      <w:rPr/>
    </w:pPr>
    <w:bookmarkStart w:colFirst="0" w:colLast="0" w:name="_pai9ny6ylgr5" w:id="19"/>
    <w:bookmarkEnd w:id="19"/>
    <w:r w:rsidDel="00000000" w:rsidR="00000000" w:rsidRPr="00000000">
      <w:rPr>
        <w:rtl w:val="0"/>
      </w:rPr>
      <w:t xml:space="preserve">Unit 3 | Strategy: Explore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right"/>
      <w:rPr/>
    </w:pPr>
    <w:r w:rsidDel="00000000" w:rsidR="00000000" w:rsidRPr="00000000">
      <w:rPr>
        <w:rFonts w:ascii="IBM Plex Sans" w:cs="IBM Plex Sans" w:eastAsia="IBM Plex Sans" w:hAnsi="IBM Plex Sans"/>
        <w:b w:val="1"/>
        <w:color w:val="bb181d"/>
        <w:sz w:val="30"/>
        <w:szCs w:val="30"/>
        <w:rtl w:val="0"/>
      </w:rPr>
      <w:t xml:space="preserve">U3 Explore</w:t>
    </w:r>
    <w:r w:rsidDel="00000000" w:rsidR="00000000" w:rsidRPr="00000000">
      <w:rPr>
        <w:rtl w:val="0"/>
      </w:rPr>
    </w:r>
  </w:p>
  <w:p w:rsidR="00000000" w:rsidDel="00000000" w:rsidP="00000000" w:rsidRDefault="00000000" w:rsidRPr="00000000" w14:paraId="00000091">
    <w:pPr>
      <w:pStyle w:val="Heading5"/>
      <w:spacing w:after="300" w:lineRule="auto"/>
      <w:ind w:hanging="720"/>
      <w:rPr/>
    </w:pPr>
    <w:bookmarkStart w:colFirst="0" w:colLast="0" w:name="_1ksv4uv" w:id="18"/>
    <w:bookmarkEnd w:id="18"/>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231f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aOfiw01k6g" TargetMode="External"/><Relationship Id="rId22" Type="http://schemas.openxmlformats.org/officeDocument/2006/relationships/hyperlink" Target="https://www.youtube.com/watch?v=8G9Aw51weME" TargetMode="External"/><Relationship Id="rId21" Type="http://schemas.openxmlformats.org/officeDocument/2006/relationships/hyperlink" Target="https://www.youtube.com/watch?v=Ov2rvbBNwiM" TargetMode="External"/><Relationship Id="rId24" Type="http://schemas.openxmlformats.org/officeDocument/2006/relationships/hyperlink" Target="https://docs.google.com/document/d/1rd3RITDGuUAxY8pBeWAyyIdcYcKyzp_2et6dsGB32U8/edit?usp=sharing" TargetMode="External"/><Relationship Id="rId23" Type="http://schemas.openxmlformats.org/officeDocument/2006/relationships/hyperlink" Target="https://www.youtube.com/watch?v=CF1wV40JHz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viced.org/level2student/lesson.php?lesson=20" TargetMode="External"/><Relationship Id="rId26" Type="http://schemas.openxmlformats.org/officeDocument/2006/relationships/hyperlink" Target="https://docs.google.com/document/d/1C7p-qqIsdoTee4RZNywtqrYC2s2ls5mjlYesQjWPxN0/edit?usp=sharing" TargetMode="External"/><Relationship Id="rId25" Type="http://schemas.openxmlformats.org/officeDocument/2006/relationships/hyperlink" Target="https://www.readingrockets.org/classroom/classroom-strategies/choral-reading#:~:text=Choral%20reading%20is%20reading%20aloud,aloud%20have%20built%2Din%20support." TargetMode="External"/><Relationship Id="rId28" Type="http://schemas.openxmlformats.org/officeDocument/2006/relationships/header" Target="header1.xml"/><Relationship Id="rId27" Type="http://schemas.openxmlformats.org/officeDocument/2006/relationships/hyperlink" Target="https://docs.google.com/document/d/1I6l-XZR1WbeIDk88STh8UC1wx8XtEUe0r8Cmdqzk4jQ/edit#heading=h.ttaqwl83lkl9" TargetMode="External"/><Relationship Id="rId5" Type="http://schemas.openxmlformats.org/officeDocument/2006/relationships/styles" Target="styles.xml"/><Relationship Id="rId6" Type="http://schemas.openxmlformats.org/officeDocument/2006/relationships/hyperlink" Target="https://www.civiced.org/" TargetMode="External"/><Relationship Id="rId29" Type="http://schemas.openxmlformats.org/officeDocument/2006/relationships/footer" Target="footer1.xml"/><Relationship Id="rId7" Type="http://schemas.openxmlformats.org/officeDocument/2006/relationships/hyperlink" Target="https://civiced.org/resourcecenter/lesson.php?lesson=16" TargetMode="External"/><Relationship Id="rId8" Type="http://schemas.openxmlformats.org/officeDocument/2006/relationships/hyperlink" Target="https://civiced.org/resourcecenter/lesson.php?lesson=16" TargetMode="External"/><Relationship Id="rId11" Type="http://schemas.openxmlformats.org/officeDocument/2006/relationships/hyperlink" Target="https://docs.google.com/document/d/1I6l-XZR1WbeIDk88STh8UC1wx8XtEUe0r8Cmdqzk4jQ/edit#heading=h.ttaqwl83lkl9" TargetMode="External"/><Relationship Id="rId10" Type="http://schemas.openxmlformats.org/officeDocument/2006/relationships/hyperlink" Target="https://civiced.org/level2student/lesson.php?lesson=20" TargetMode="External"/><Relationship Id="rId13" Type="http://schemas.openxmlformats.org/officeDocument/2006/relationships/hyperlink" Target="https://docs.google.com/document/d/1rd3RITDGuUAxY8pBeWAyyIdcYcKyzp_2et6dsGB32U8/edit?usp=sharing" TargetMode="External"/><Relationship Id="rId12" Type="http://schemas.openxmlformats.org/officeDocument/2006/relationships/hyperlink" Target="https://www.youtube.com/watch?v=CF1wV40JHzI" TargetMode="External"/><Relationship Id="rId15" Type="http://schemas.openxmlformats.org/officeDocument/2006/relationships/hyperlink" Target="https://docs.google.com/document/d/1I6l-XZR1WbeIDk88STh8UC1wx8XtEUe0r8Cmdqzk4jQ/edit#heading=h.ttaqwl83lkl9" TargetMode="External"/><Relationship Id="rId14" Type="http://schemas.openxmlformats.org/officeDocument/2006/relationships/hyperlink" Target="https://docs.google.com/document/d/1C7p-qqIsdoTee4RZNywtqrYC2s2ls5mjlYesQjWPxN0/edit?usp=sharing" TargetMode="External"/><Relationship Id="rId17" Type="http://schemas.openxmlformats.org/officeDocument/2006/relationships/hyperlink" Target="https://www.youtube.com/watch?v=48Rtrm4YbR0" TargetMode="External"/><Relationship Id="rId16" Type="http://schemas.openxmlformats.org/officeDocument/2006/relationships/hyperlink" Target="https://learn.civiced.org/course/view.php?id=66" TargetMode="External"/><Relationship Id="rId19" Type="http://schemas.openxmlformats.org/officeDocument/2006/relationships/hyperlink" Target="https://www.youtube.com/watch?v=dFSKD_Q_ZKE" TargetMode="External"/><Relationship Id="rId18" Type="http://schemas.openxmlformats.org/officeDocument/2006/relationships/hyperlink" Target="https://www.youtube.com/watch?v=CF1wV40JHz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QuattrocentoSan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5" Type="http://schemas.openxmlformats.org/officeDocument/2006/relationships/font" Target="fonts/IBMPlexSansLight-regular.ttf"/><Relationship Id="rId6" Type="http://schemas.openxmlformats.org/officeDocument/2006/relationships/font" Target="fonts/IBMPlexSansLight-bold.ttf"/><Relationship Id="rId18" Type="http://schemas.openxmlformats.org/officeDocument/2006/relationships/font" Target="fonts/NotoSansSymbols-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