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spacing w:after="300" w:before="0" w:line="192.00000000000003" w:lineRule="auto"/>
        <w:rPr>
          <w:sz w:val="2"/>
          <w:szCs w:val="2"/>
        </w:rPr>
      </w:pPr>
      <w:bookmarkStart w:colFirst="0" w:colLast="0" w:name="_szung7kk8jkk" w:id="0"/>
      <w:bookmarkEnd w:id="0"/>
      <w:r w:rsidDel="00000000" w:rsidR="00000000" w:rsidRPr="00000000">
        <w:rPr>
          <w:sz w:val="76"/>
          <w:szCs w:val="76"/>
          <w:rtl w:val="0"/>
        </w:rPr>
        <w:t xml:space="preserve">Electoral College vs.</w:t>
        <w:br w:type="textWrapping"/>
        <w:t xml:space="preserve">Direct Popular Vote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160"/>
        <w:gridCol w:w="2595"/>
        <w:gridCol w:w="645"/>
        <w:gridCol w:w="1515"/>
        <w:gridCol w:w="2085"/>
        <w:gridCol w:w="1800"/>
        <w:tblGridChange w:id="0">
          <w:tblGrid>
            <w:gridCol w:w="2160"/>
            <w:gridCol w:w="2595"/>
            <w:gridCol w:w="645"/>
            <w:gridCol w:w="1515"/>
            <w:gridCol w:w="2085"/>
            <w:gridCol w:w="1800"/>
          </w:tblGrid>
        </w:tblGridChange>
      </w:tblGrid>
      <w:tr>
        <w:trPr>
          <w:cantSplit w:val="0"/>
          <w:trHeight w:val="456.48" w:hRule="atLeast"/>
          <w:tblHeader w:val="0"/>
        </w:trPr>
        <w:tc>
          <w:tcPr>
            <w:gridSpan w:val="6"/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2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pjifo5xw728f" w:id="1"/>
            <w:bookmarkEnd w:id="1"/>
            <w:r w:rsidDel="00000000" w:rsidR="00000000" w:rsidRPr="00000000">
              <w:rPr>
                <w:rtl w:val="0"/>
              </w:rPr>
              <w:t xml:space="preserve">Annotation Station</w:t>
            </w:r>
          </w:p>
        </w:tc>
      </w:tr>
      <w:tr>
        <w:trPr>
          <w:cantSplit w:val="0"/>
          <w:trHeight w:val="456.48" w:hRule="atLeast"/>
          <w:tblHeader w:val="0"/>
        </w:trPr>
        <w:tc>
          <w:tcPr>
            <w:gridSpan w:val="6"/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❍ Circle words you don’t know, and take a moment to find the definition.</w:t>
            </w:r>
          </w:p>
          <w:p w:rsidR="00000000" w:rsidDel="00000000" w:rsidP="00000000" w:rsidRDefault="00000000" w:rsidRPr="00000000" w14:paraId="0000000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Highlight in </w:t>
            </w:r>
            <w:r w:rsidDel="00000000" w:rsidR="00000000" w:rsidRPr="00000000">
              <w:rPr>
                <w:shd w:fill="fff2cc" w:val="clear"/>
                <w:rtl w:val="0"/>
              </w:rPr>
              <w:t xml:space="preserve">YELLOW</w:t>
            </w:r>
            <w:r w:rsidDel="00000000" w:rsidR="00000000" w:rsidRPr="00000000">
              <w:rPr>
                <w:rtl w:val="0"/>
              </w:rPr>
              <w:t xml:space="preserve"> phrases that confuse you. Use context clues to try and figure out their meaning.</w:t>
            </w:r>
          </w:p>
          <w:p w:rsidR="00000000" w:rsidDel="00000000" w:rsidP="00000000" w:rsidRDefault="00000000" w:rsidRPr="00000000" w14:paraId="0000000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Highlight in </w:t>
            </w:r>
            <w:r w:rsidDel="00000000" w:rsidR="00000000" w:rsidRPr="00000000">
              <w:rPr>
                <w:shd w:fill="c9daf8" w:val="clear"/>
                <w:rtl w:val="0"/>
              </w:rPr>
              <w:t xml:space="preserve">BLUE</w:t>
            </w:r>
            <w:r w:rsidDel="00000000" w:rsidR="00000000" w:rsidRPr="00000000">
              <w:rPr>
                <w:rtl w:val="0"/>
              </w:rPr>
              <w:t xml:space="preserve"> items you find most important.</w:t>
            </w:r>
          </w:p>
          <w:p w:rsidR="00000000" w:rsidDel="00000000" w:rsidP="00000000" w:rsidRDefault="00000000" w:rsidRPr="00000000" w14:paraId="0000000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✩ Star the items that make you wonder and wish to explore further.</w:t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spacing w:after="0" w:before="0" w:line="192.00000000000003" w:lineRule="auto"/>
        <w:rPr>
          <w:sz w:val="2"/>
          <w:szCs w:val="2"/>
        </w:rPr>
      </w:pPr>
      <w:bookmarkStart w:colFirst="0" w:colLast="0" w:name="_5hny1qyd6jra" w:id="7"/>
      <w:bookmarkEnd w:id="7"/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1"/>
          <w:trHeight w:val="456.48" w:hRule="atLeast"/>
          <w:tblHeader w:val="1"/>
        </w:trPr>
        <w:tc>
          <w:tcPr>
            <w:gridSpan w:val="2"/>
            <w:shd w:fill="004fa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3">
            <w:pPr>
              <w:pStyle w:val="Heading4"/>
              <w:widowControl w:val="0"/>
              <w:spacing w:before="0" w:line="240" w:lineRule="auto"/>
              <w:rPr>
                <w:color w:val="f6f6f6"/>
              </w:rPr>
            </w:pPr>
            <w:bookmarkStart w:colFirst="0" w:colLast="0" w:name="_sf37179zuoaa" w:id="8"/>
            <w:bookmarkEnd w:id="8"/>
            <w:r w:rsidDel="00000000" w:rsidR="00000000" w:rsidRPr="00000000">
              <w:rPr>
                <w:color w:val="f6f6f6"/>
                <w:rtl w:val="0"/>
              </w:rPr>
              <w:t xml:space="preserve">Electoral College</w:t>
            </w:r>
          </w:p>
        </w:tc>
      </w:tr>
      <w:tr>
        <w:trPr>
          <w:cantSplit w:val="1"/>
          <w:trHeight w:val="456.48" w:hRule="atLeast"/>
          <w:tblHeader w:val="1"/>
        </w:trPr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5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ltqb9dfrd2ch" w:id="9"/>
            <w:bookmarkEnd w:id="9"/>
            <w:r w:rsidDel="00000000" w:rsidR="00000000" w:rsidRPr="00000000">
              <w:rPr>
                <w:rtl w:val="0"/>
              </w:rPr>
              <w:t xml:space="preserve">Pros</w:t>
            </w:r>
          </w:p>
        </w:tc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6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7h7o0244brkl" w:id="10"/>
            <w:bookmarkEnd w:id="10"/>
            <w:r w:rsidDel="00000000" w:rsidR="00000000" w:rsidRPr="00000000">
              <w:rPr>
                <w:rtl w:val="0"/>
              </w:rPr>
              <w:t xml:space="preserve">Cons</w:t>
            </w:r>
          </w:p>
        </w:tc>
      </w:tr>
      <w:tr>
        <w:trPr>
          <w:cantSplit w:val="1"/>
          <w:trHeight w:val="456.48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All states are represented and involved in the process of selecting the president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Supports two-party system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Outcome generally known on the day after Election Day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Electors are voted upon by the people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Electoral College has been in place since the ratification of the Constitution in 1788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Maintains federalism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Protects small states from being overpowered by large states</w:t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3"/>
              </w:numPr>
              <w:spacing w:line="30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May provide too much power to swing states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3"/>
              </w:numPr>
              <w:spacing w:line="30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May impact or suppress voter turnout in non-battleground states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3"/>
              </w:numPr>
              <w:spacing w:line="30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May not represent the will of the people, because it is not one vote for each person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3"/>
              </w:numPr>
              <w:spacing w:line="30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Candidate can win the popular vote but not the presidency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3"/>
              </w:numPr>
              <w:spacing w:line="30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System allows for faithless electors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3"/>
              </w:numPr>
              <w:spacing w:line="30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May cause a decrease in voter turnout due to safe states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3"/>
              </w:numPr>
              <w:spacing w:line="30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Minimizes the impact of third parties/minority voices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3"/>
              </w:numPr>
              <w:spacing w:line="30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Not all votes count the same (for example, in 2020, a vote in Wyoming was worth 3.6 times more than a vote in California)</w:t>
            </w:r>
          </w:p>
        </w:tc>
      </w:tr>
    </w:tbl>
    <w:p w:rsidR="00000000" w:rsidDel="00000000" w:rsidP="00000000" w:rsidRDefault="00000000" w:rsidRPr="00000000" w14:paraId="00000026">
      <w:pPr>
        <w:pStyle w:val="Heading1"/>
        <w:spacing w:before="0" w:line="192.00000000000003" w:lineRule="auto"/>
        <w:rPr>
          <w:sz w:val="2"/>
          <w:szCs w:val="2"/>
        </w:rPr>
      </w:pPr>
      <w:bookmarkStart w:colFirst="0" w:colLast="0" w:name="_euc12y3ns6fo" w:id="11"/>
      <w:bookmarkEnd w:id="11"/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56.48" w:hRule="atLeast"/>
          <w:tblHeader w:val="1"/>
        </w:trPr>
        <w:tc>
          <w:tcPr>
            <w:gridSpan w:val="2"/>
            <w:shd w:fill="bb181d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7">
            <w:pPr>
              <w:pStyle w:val="Heading4"/>
              <w:widowControl w:val="0"/>
              <w:spacing w:before="0" w:line="240" w:lineRule="auto"/>
              <w:rPr>
                <w:color w:val="f6f6f6"/>
              </w:rPr>
            </w:pPr>
            <w:bookmarkStart w:colFirst="0" w:colLast="0" w:name="_6scdfrh16ofl" w:id="12"/>
            <w:bookmarkEnd w:id="12"/>
            <w:r w:rsidDel="00000000" w:rsidR="00000000" w:rsidRPr="00000000">
              <w:rPr>
                <w:color w:val="f6f6f6"/>
                <w:rtl w:val="0"/>
              </w:rPr>
              <w:t xml:space="preserve">Direct Popular Vote</w:t>
            </w:r>
          </w:p>
        </w:tc>
      </w:tr>
      <w:tr>
        <w:trPr>
          <w:cantSplit w:val="0"/>
          <w:trHeight w:val="456.48" w:hRule="atLeast"/>
          <w:tblHeader w:val="1"/>
        </w:trPr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9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dwxm5l9y6ng8" w:id="13"/>
            <w:bookmarkEnd w:id="13"/>
            <w:r w:rsidDel="00000000" w:rsidR="00000000" w:rsidRPr="00000000">
              <w:rPr>
                <w:rtl w:val="0"/>
              </w:rPr>
              <w:t xml:space="preserve">Pros</w:t>
            </w:r>
          </w:p>
        </w:tc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A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e7yhvmimyqiu" w:id="14"/>
            <w:bookmarkEnd w:id="14"/>
            <w:r w:rsidDel="00000000" w:rsidR="00000000" w:rsidRPr="00000000">
              <w:rPr>
                <w:rtl w:val="0"/>
              </w:rPr>
              <w:t xml:space="preserve">Cons</w:t>
            </w:r>
          </w:p>
        </w:tc>
      </w:tr>
      <w:tr>
        <w:trPr>
          <w:cantSplit w:val="1"/>
          <w:trHeight w:val="456.48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Represents the will of the people as a</w:t>
              <w:br w:type="textWrapping"/>
              <w:t xml:space="preserve">direct election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Candidates would be encouraged to campaign in all states, not just</w:t>
              <w:br w:type="textWrapping"/>
              <w:t xml:space="preserve">battleground states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Could open chances up for a minor party and independent candidates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Using a direct popular vote would remove the political controversy that is connected to the Electoral College.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May increase voter turnout because all votes are worth the same</w:t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Could be a very complicated process if a recount is required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May make states with smaller populations feel as if they have less say in an election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Could make campaigning more challenging for candidates trying to visit all states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It would require a constitutional amendment to abolish the Electoral College</w:t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627.1999999999998" w:top="1324.800000000000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ewsreader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Style w:val="Heading6"/>
      <w:spacing w:line="192.00000000000003" w:lineRule="auto"/>
      <w:ind w:firstLine="0"/>
      <w:jc w:val="both"/>
      <w:rPr/>
    </w:pPr>
    <w:bookmarkStart w:colFirst="0" w:colLast="0" w:name="_pai9ny6ylgr5" w:id="16"/>
    <w:bookmarkEnd w:id="16"/>
    <w:r w:rsidDel="00000000" w:rsidR="00000000" w:rsidRPr="00000000">
      <w:rPr>
        <w:rtl w:val="0"/>
      </w:rPr>
      <w:t xml:space="preserve">Unit 2 | Strategy: Explain</w:t>
      <w:tab/>
      <w:tab/>
      <w:tab/>
      <w:tab/>
      <w:tab/>
      <w:tab/>
      <w:tab/>
      <w:tab/>
      <w:tab/>
      <w:tab/>
      <w:t xml:space="preserve">        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-59942</wp:posOffset>
          </wp:positionV>
          <wp:extent cx="6858000" cy="381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381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jc w:val="right"/>
      <w:rPr/>
    </w:pPr>
    <w:r w:rsidDel="00000000" w:rsidR="00000000" w:rsidRPr="00000000">
      <w:rPr>
        <w:rFonts w:ascii="IBM Plex Sans" w:cs="IBM Plex Sans" w:eastAsia="IBM Plex Sans" w:hAnsi="IBM Plex Sans"/>
        <w:b w:val="1"/>
        <w:color w:val="bb181d"/>
        <w:sz w:val="30"/>
        <w:szCs w:val="30"/>
        <w:rtl w:val="0"/>
      </w:rPr>
      <w:t xml:space="preserve">U2 Explain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Style w:val="Heading5"/>
      <w:spacing w:after="300" w:line="192.00000000000003" w:lineRule="auto"/>
      <w:rPr/>
    </w:pPr>
    <w:bookmarkStart w:colFirst="0" w:colLast="0" w:name="_yy68wits8sxx" w:id="15"/>
    <w:bookmarkEnd w:id="15"/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52275" cy="841248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2275" cy="84124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sreader" w:cs="Newsreader" w:eastAsia="Newsreader" w:hAnsi="Newsreader"/>
        <w:color w:val="231f20"/>
        <w:sz w:val="24"/>
        <w:szCs w:val="24"/>
        <w:lang w:val="en"/>
      </w:rPr>
    </w:rPrDefault>
    <w:pPrDefault>
      <w:pPr>
        <w:spacing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600" w:line="192.00000000000003" w:lineRule="auto"/>
    </w:pPr>
    <w:rPr>
      <w:rFonts w:ascii="IBM Plex Sans" w:cs="IBM Plex Sans" w:eastAsia="IBM Plex Sans" w:hAnsi="IBM Plex Sans"/>
      <w:b w:val="1"/>
      <w:color w:val="231f20"/>
      <w:sz w:val="120"/>
      <w:szCs w:val="1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64"/>
      <w:szCs w:val="6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</w:rPr>
  </w:style>
  <w:style w:type="paragraph" w:styleId="Heading5">
    <w:name w:val="heading 5"/>
    <w:basedOn w:val="Normal"/>
    <w:next w:val="Normal"/>
    <w:pPr>
      <w:keepNext w:val="1"/>
      <w:keepLines w:val="1"/>
      <w:spacing w:after="600" w:line="192.00000000000003" w:lineRule="auto"/>
      <w:ind w:left="-720" w:firstLine="0"/>
      <w:jc w:val="right"/>
    </w:pPr>
    <w:rPr>
      <w:rFonts w:ascii="IBM Plex Sans" w:cs="IBM Plex Sans" w:eastAsia="IBM Plex Sans" w:hAnsi="IBM Plex Sans"/>
      <w:color w:val="504b4b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="192.00000000000003" w:lineRule="auto"/>
      <w:ind w:left="-720" w:firstLine="0"/>
      <w:jc w:val="right"/>
    </w:pPr>
    <w:rPr>
      <w:rFonts w:ascii="IBM Plex Sans" w:cs="IBM Plex Sans" w:eastAsia="IBM Plex Sans" w:hAnsi="IBM Plex Sans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="180" w:lineRule="auto"/>
    </w:pPr>
    <w:rPr>
      <w:rFonts w:ascii="IBM Plex Sans" w:cs="IBM Plex Sans" w:eastAsia="IBM Plex Sans" w:hAnsi="IBM Plex Sans"/>
      <w:b w:val="1"/>
      <w:color w:val="231f20"/>
      <w:sz w:val="220"/>
      <w:szCs w:val="220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="180" w:lineRule="auto"/>
    </w:pPr>
    <w:rPr>
      <w:rFonts w:ascii="IBM Plex Sans Light" w:cs="IBM Plex Sans Light" w:eastAsia="IBM Plex Sans Light" w:hAnsi="IBM Plex Sans Light"/>
      <w:color w:val="231f20"/>
      <w:sz w:val="120"/>
      <w:szCs w:val="12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11" Type="http://schemas.openxmlformats.org/officeDocument/2006/relationships/font" Target="fonts/Newsreader-italic.ttf"/><Relationship Id="rId10" Type="http://schemas.openxmlformats.org/officeDocument/2006/relationships/font" Target="fonts/Newsreader-bold.ttf"/><Relationship Id="rId12" Type="http://schemas.openxmlformats.org/officeDocument/2006/relationships/font" Target="fonts/Newsreader-boldItalic.ttf"/><Relationship Id="rId9" Type="http://schemas.openxmlformats.org/officeDocument/2006/relationships/font" Target="fonts/Newsreader-regular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