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1: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Engage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Pique students' interest and get them personally involved in the lesson by accessing prior knowledge and generating interest. Engage students’ curiosity in the compelling question.</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spacing w:before="0" w:line="300" w:lineRule="auto"/>
              <w:rPr>
                <w:rFonts w:ascii="Newsreader" w:cs="Newsreader" w:eastAsia="Newsreader" w:hAnsi="Newsreader"/>
                <w:b w:val="0"/>
              </w:rPr>
            </w:pPr>
            <w:bookmarkStart w:colFirst="0" w:colLast="0" w:name="_7xi960b42qur" w:id="6"/>
            <w:bookmarkEnd w:id="6"/>
            <w:r w:rsidDel="00000000" w:rsidR="00000000" w:rsidRPr="00000000">
              <w:rPr>
                <w:rFonts w:ascii="Newsreader" w:cs="Newsreader" w:eastAsia="Newsreader" w:hAnsi="Newsreader"/>
                <w:b w:val="0"/>
                <w:rtl w:val="0"/>
              </w:rPr>
              <w:t xml:space="preserve">In this lesson, students will use the compelling inquiry question, “Why do we need rules or laws?” to analyze the need for rules or laws through discovery, critical thinking, and evaluation. </w:t>
            </w:r>
          </w:p>
          <w:p w:rsidR="00000000" w:rsidDel="00000000" w:rsidP="00000000" w:rsidRDefault="00000000" w:rsidRPr="00000000" w14:paraId="0000000B">
            <w:pPr>
              <w:pStyle w:val="Heading4"/>
              <w:spacing w:before="0" w:line="300" w:lineRule="auto"/>
              <w:rPr>
                <w:rFonts w:ascii="Newsreader" w:cs="Newsreader" w:eastAsia="Newsreader" w:hAnsi="Newsreader"/>
                <w:b w:val="0"/>
              </w:rPr>
            </w:pPr>
            <w:bookmarkStart w:colFirst="0" w:colLast="0" w:name="_r9ew5260rcjt" w:id="7"/>
            <w:bookmarkEnd w:id="7"/>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6c2sexw268lz" w:id="8"/>
            <w:bookmarkEnd w:id="8"/>
            <w:r w:rsidDel="00000000" w:rsidR="00000000" w:rsidRPr="00000000">
              <w:rPr>
                <w:rFonts w:ascii="Newsreader" w:cs="Newsreader" w:eastAsia="Newsreader" w:hAnsi="Newsreader"/>
                <w:b w:val="0"/>
                <w:rtl w:val="0"/>
              </w:rPr>
              <w:t xml:space="preserve">Utilize this Engage strategy activity in order to enhance students’ understanding of Level 3, Unit 1, Lesson 2 or Level 2, Unit 1, Lesson 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10"/>
            <w:bookmarkEnd w:id="10"/>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2"/>
            <w:bookmarkEnd w:id="12"/>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7"/>
              </w:numPr>
              <w:ind w:left="720" w:right="288" w:hanging="360"/>
              <w:rPr/>
            </w:pPr>
            <w:hyperlink r:id="rId8">
              <w:r w:rsidDel="00000000" w:rsidR="00000000" w:rsidRPr="00000000">
                <w:rPr>
                  <w:color w:val="004fa3"/>
                  <w:rtl w:val="0"/>
                </w:rPr>
                <w:t xml:space="preserve">Unit 1, Lesson 2</w:t>
              </w:r>
            </w:hyperlink>
            <w:r w:rsidDel="00000000" w:rsidR="00000000" w:rsidRPr="00000000">
              <w:rPr>
                <w:rtl w:val="0"/>
              </w:rPr>
              <w:t xml:space="preserve">: What Ideas about Civic Life Informed the Founding Generation?</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7"/>
              </w:numPr>
              <w:ind w:left="720" w:right="288" w:hanging="360"/>
            </w:pPr>
            <w:hyperlink r:id="rId9">
              <w:r w:rsidDel="00000000" w:rsidR="00000000" w:rsidRPr="00000000">
                <w:rPr>
                  <w:color w:val="004fa3"/>
                  <w:rtl w:val="0"/>
                </w:rPr>
                <w:t xml:space="preserve">Unit 1, Lesson 2</w:t>
              </w:r>
            </w:hyperlink>
            <w:r w:rsidDel="00000000" w:rsidR="00000000" w:rsidRPr="00000000">
              <w:rPr>
                <w:rtl w:val="0"/>
              </w:rPr>
              <w:t xml:space="preserve">: Why Do We Need Government?</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9"/>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9"/>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1">
            <w:pPr>
              <w:widowControl w:val="0"/>
              <w:numPr>
                <w:ilvl w:val="0"/>
                <w:numId w:val="9"/>
              </w:numPr>
              <w:ind w:left="720" w:hanging="360"/>
              <w:rPr>
                <w:sz w:val="20"/>
                <w:szCs w:val="20"/>
              </w:rPr>
            </w:pPr>
            <w:r w:rsidDel="00000000" w:rsidR="00000000" w:rsidRPr="00000000">
              <w:rPr>
                <w:rtl w:val="0"/>
              </w:rPr>
              <w:t xml:space="preserve">Real-world application</w:t>
            </w:r>
          </w:p>
          <w:p w:rsidR="00000000" w:rsidDel="00000000" w:rsidP="00000000" w:rsidRDefault="00000000" w:rsidRPr="00000000" w14:paraId="00000022">
            <w:pPr>
              <w:widowControl w:val="0"/>
              <w:numPr>
                <w:ilvl w:val="0"/>
                <w:numId w:val="9"/>
              </w:numPr>
              <w:ind w:left="720" w:hanging="360"/>
              <w:rPr>
                <w:sz w:val="20"/>
                <w:szCs w:val="20"/>
              </w:rPr>
            </w:pPr>
            <w:r w:rsidDel="00000000" w:rsidR="00000000" w:rsidRPr="00000000">
              <w:rPr>
                <w:rtl w:val="0"/>
              </w:rPr>
              <w:t xml:space="preserve">Social awareness</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4">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A">
            <w:pPr>
              <w:widowControl w:val="0"/>
              <w:numPr>
                <w:ilvl w:val="0"/>
                <w:numId w:val="3"/>
              </w:numPr>
              <w:ind w:left="720" w:hanging="360"/>
              <w:rPr>
                <w:u w:val="none"/>
              </w:rPr>
            </w:pPr>
            <w:r w:rsidDel="00000000" w:rsidR="00000000" w:rsidRPr="00000000">
              <w:rPr>
                <w:rtl w:val="0"/>
              </w:rPr>
              <w:t xml:space="preserve">Analyze life without rules or laws</w:t>
            </w:r>
          </w:p>
          <w:p w:rsidR="00000000" w:rsidDel="00000000" w:rsidP="00000000" w:rsidRDefault="00000000" w:rsidRPr="00000000" w14:paraId="0000002B">
            <w:pPr>
              <w:widowControl w:val="0"/>
              <w:numPr>
                <w:ilvl w:val="0"/>
                <w:numId w:val="3"/>
              </w:numPr>
              <w:ind w:left="720" w:hanging="360"/>
              <w:rPr>
                <w:u w:val="none"/>
              </w:rPr>
            </w:pPr>
            <w:r w:rsidDel="00000000" w:rsidR="00000000" w:rsidRPr="00000000">
              <w:rPr>
                <w:rtl w:val="0"/>
              </w:rPr>
              <w:t xml:space="preserve">Appraise the need for rules and laws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widowControl w:val="0"/>
              <w:numPr>
                <w:ilvl w:val="0"/>
                <w:numId w:val="1"/>
              </w:numPr>
              <w:ind w:left="720" w:hanging="360"/>
              <w:rPr>
                <w:u w:val="none"/>
              </w:rPr>
            </w:pPr>
            <w:r w:rsidDel="00000000" w:rsidR="00000000" w:rsidRPr="00000000">
              <w:rPr>
                <w:rtl w:val="0"/>
              </w:rPr>
              <w:t xml:space="preserve">Use the </w:t>
            </w:r>
            <w:hyperlink r:id="rId10">
              <w:r w:rsidDel="00000000" w:rsidR="00000000" w:rsidRPr="00000000">
                <w:rPr>
                  <w:color w:val="004fa3"/>
                  <w:rtl w:val="0"/>
                </w:rPr>
                <w:t xml:space="preserve">Exit Ticket</w:t>
              </w:r>
            </w:hyperlink>
            <w:r w:rsidDel="00000000" w:rsidR="00000000" w:rsidRPr="00000000">
              <w:rPr>
                <w:rtl w:val="0"/>
              </w:rPr>
              <w:t xml:space="preserve"> to answer the compelling question</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1">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7">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9">
            <w:pPr>
              <w:pStyle w:val="Heading4"/>
              <w:widowControl w:val="0"/>
              <w:spacing w:before="0" w:line="240" w:lineRule="auto"/>
              <w:rPr/>
            </w:pPr>
            <w:bookmarkStart w:colFirst="0" w:colLast="0" w:name="_7a28xl7o185" w:id="15"/>
            <w:bookmarkEnd w:id="15"/>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D">
            <w:pPr>
              <w:widowControl w:val="0"/>
              <w:numPr>
                <w:ilvl w:val="0"/>
                <w:numId w:val="10"/>
              </w:numPr>
              <w:spacing w:line="240" w:lineRule="auto"/>
              <w:ind w:left="720" w:right="140" w:hanging="360"/>
            </w:pPr>
            <w:r w:rsidDel="00000000" w:rsidR="00000000" w:rsidRPr="00000000">
              <w:rPr>
                <w:rtl w:val="0"/>
              </w:rPr>
              <w:t xml:space="preserve">Why do we need rules or laws?</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1">
            <w:pPr>
              <w:pStyle w:val="Heading4"/>
              <w:widowControl w:val="0"/>
              <w:spacing w:before="0" w:line="240" w:lineRule="auto"/>
              <w:rPr/>
            </w:pPr>
            <w:bookmarkStart w:colFirst="0" w:colLast="0" w:name="_kim16cq9xwrl" w:id="17"/>
            <w:bookmarkEnd w:id="17"/>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3">
            <w:pPr>
              <w:pStyle w:val="Heading4"/>
              <w:widowControl w:val="0"/>
              <w:spacing w:before="0" w:line="240" w:lineRule="auto"/>
              <w:rPr/>
            </w:pPr>
            <w:bookmarkStart w:colFirst="0" w:colLast="0" w:name="_lz8nxw29uxpb" w:id="18"/>
            <w:bookmarkEnd w:id="18"/>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widowControl w:val="0"/>
              <w:numPr>
                <w:ilvl w:val="0"/>
                <w:numId w:val="4"/>
              </w:numPr>
              <w:ind w:left="720" w:hanging="360"/>
              <w:rPr>
                <w:u w:val="none"/>
              </w:rPr>
            </w:pPr>
            <w:hyperlink r:id="rId11">
              <w:r w:rsidDel="00000000" w:rsidR="00000000" w:rsidRPr="00000000">
                <w:rPr>
                  <w:color w:val="004fa3"/>
                  <w:rtl w:val="0"/>
                </w:rPr>
                <w:t xml:space="preserve">India Driving</w:t>
              </w:r>
            </w:hyperlink>
            <w:r w:rsidDel="00000000" w:rsidR="00000000" w:rsidRPr="00000000">
              <w:rPr>
                <w:rtl w:val="0"/>
              </w:rPr>
              <w:t xml:space="preserve"> (Video)</w:t>
            </w:r>
          </w:p>
          <w:p w:rsidR="00000000" w:rsidDel="00000000" w:rsidP="00000000" w:rsidRDefault="00000000" w:rsidRPr="00000000" w14:paraId="00000046">
            <w:pPr>
              <w:widowControl w:val="0"/>
              <w:numPr>
                <w:ilvl w:val="0"/>
                <w:numId w:val="4"/>
              </w:numPr>
              <w:ind w:left="720" w:hanging="360"/>
              <w:rPr>
                <w:u w:val="none"/>
              </w:rPr>
            </w:pPr>
            <w:hyperlink r:id="rId12">
              <w:r w:rsidDel="00000000" w:rsidR="00000000" w:rsidRPr="00000000">
                <w:rPr>
                  <w:color w:val="004fa3"/>
                  <w:rtl w:val="0"/>
                </w:rPr>
                <w:t xml:space="preserve">See, Think, Wonder</w:t>
              </w:r>
            </w:hyperlink>
            <w:r w:rsidDel="00000000" w:rsidR="00000000" w:rsidRPr="00000000">
              <w:rPr>
                <w:rtl w:val="0"/>
              </w:rPr>
              <w:t xml:space="preserve"> (Organizer)</w:t>
            </w:r>
          </w:p>
          <w:p w:rsidR="00000000" w:rsidDel="00000000" w:rsidP="00000000" w:rsidRDefault="00000000" w:rsidRPr="00000000" w14:paraId="00000047">
            <w:pPr>
              <w:widowControl w:val="0"/>
              <w:numPr>
                <w:ilvl w:val="0"/>
                <w:numId w:val="4"/>
              </w:numPr>
              <w:ind w:left="720" w:hanging="360"/>
              <w:rPr>
                <w:u w:val="none"/>
              </w:rPr>
            </w:pPr>
            <w:hyperlink r:id="rId13">
              <w:r w:rsidDel="00000000" w:rsidR="00000000" w:rsidRPr="00000000">
                <w:rPr>
                  <w:color w:val="004fa3"/>
                  <w:rtl w:val="0"/>
                </w:rPr>
                <w:t xml:space="preserve">Thomas Hobbes and John Locke: Ideas that Informed the American Founders, Part 2</w:t>
              </w:r>
            </w:hyperlink>
            <w:r w:rsidDel="00000000" w:rsidR="00000000" w:rsidRPr="00000000">
              <w:rPr>
                <w:rtl w:val="0"/>
              </w:rPr>
              <w:t xml:space="preserve"> (Video)</w:t>
            </w:r>
            <w:r w:rsidDel="00000000" w:rsidR="00000000" w:rsidRPr="00000000">
              <w:rPr>
                <w:rtl w:val="0"/>
              </w:rPr>
            </w:r>
          </w:p>
          <w:p w:rsidR="00000000" w:rsidDel="00000000" w:rsidP="00000000" w:rsidRDefault="00000000" w:rsidRPr="00000000" w14:paraId="00000048">
            <w:pPr>
              <w:widowControl w:val="0"/>
              <w:numPr>
                <w:ilvl w:val="0"/>
                <w:numId w:val="4"/>
              </w:numPr>
              <w:ind w:left="720" w:hanging="360"/>
              <w:rPr/>
            </w:pPr>
            <w:hyperlink r:id="rId14">
              <w:r w:rsidDel="00000000" w:rsidR="00000000" w:rsidRPr="00000000">
                <w:rPr>
                  <w:color w:val="004fa3"/>
                  <w:rtl w:val="0"/>
                </w:rPr>
                <w:t xml:space="preserve">Unit 1 Engage: Caption This</w:t>
              </w:r>
            </w:hyperlink>
            <w:r w:rsidDel="00000000" w:rsidR="00000000" w:rsidRPr="00000000">
              <w:rPr>
                <w:rtl w:val="0"/>
              </w:rPr>
            </w:r>
          </w:p>
          <w:p w:rsidR="00000000" w:rsidDel="00000000" w:rsidP="00000000" w:rsidRDefault="00000000" w:rsidRPr="00000000" w14:paraId="00000049">
            <w:pPr>
              <w:widowControl w:val="0"/>
              <w:numPr>
                <w:ilvl w:val="0"/>
                <w:numId w:val="4"/>
              </w:numPr>
              <w:ind w:left="720" w:hanging="360"/>
            </w:pPr>
            <w:hyperlink r:id="rId15">
              <w:r w:rsidDel="00000000" w:rsidR="00000000" w:rsidRPr="00000000">
                <w:rPr>
                  <w:color w:val="004fa3"/>
                  <w:rtl w:val="0"/>
                </w:rPr>
                <w:t xml:space="preserve">Exit Ticket</w:t>
              </w:r>
            </w:hyperlink>
            <w:r w:rsidDel="00000000" w:rsidR="00000000" w:rsidRPr="00000000">
              <w:rPr>
                <w:rtl w:val="0"/>
              </w:rPr>
            </w:r>
          </w:p>
          <w:p w:rsidR="00000000" w:rsidDel="00000000" w:rsidP="00000000" w:rsidRDefault="00000000" w:rsidRPr="00000000" w14:paraId="0000004A">
            <w:pPr>
              <w:widowControl w:val="0"/>
              <w:numPr>
                <w:ilvl w:val="0"/>
                <w:numId w:val="2"/>
              </w:numPr>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4B">
            <w:pPr>
              <w:widowControl w:val="0"/>
              <w:ind w:left="0" w:firstLine="0"/>
              <w:rPr/>
            </w:pPr>
            <w:r w:rsidDel="00000000" w:rsidR="00000000" w:rsidRPr="00000000">
              <w:rPr>
                <w:rtl w:val="0"/>
              </w:rPr>
            </w:r>
          </w:p>
          <w:p w:rsidR="00000000" w:rsidDel="00000000" w:rsidP="00000000" w:rsidRDefault="00000000" w:rsidRPr="00000000" w14:paraId="0000004C">
            <w:pPr>
              <w:widowControl w:val="0"/>
              <w:ind w:left="0" w:firstLine="0"/>
              <w:rPr/>
            </w:pPr>
            <w:r w:rsidDel="00000000" w:rsidR="00000000" w:rsidRPr="00000000">
              <w:rPr>
                <w:rtl w:val="0"/>
              </w:rPr>
            </w:r>
          </w:p>
          <w:p w:rsidR="00000000" w:rsidDel="00000000" w:rsidP="00000000" w:rsidRDefault="00000000" w:rsidRPr="00000000" w14:paraId="0000004D">
            <w:pPr>
              <w:widowControl w:val="0"/>
              <w:ind w:left="0" w:firstLine="0"/>
              <w:rPr/>
            </w:pPr>
            <w:r w:rsidDel="00000000" w:rsidR="00000000" w:rsidRPr="00000000">
              <w:rPr>
                <w:rtl w:val="0"/>
              </w:rPr>
            </w:r>
          </w:p>
          <w:p w:rsidR="00000000" w:rsidDel="00000000" w:rsidP="00000000" w:rsidRDefault="00000000" w:rsidRPr="00000000" w14:paraId="0000004E">
            <w:pPr>
              <w:widowControl w:val="0"/>
              <w:ind w:left="0" w:firstLine="0"/>
              <w:rPr/>
            </w:pPr>
            <w:r w:rsidDel="00000000" w:rsidR="00000000" w:rsidRPr="00000000">
              <w:rPr>
                <w:rtl w:val="0"/>
              </w:rPr>
            </w:r>
          </w:p>
          <w:p w:rsidR="00000000" w:rsidDel="00000000" w:rsidP="00000000" w:rsidRDefault="00000000" w:rsidRPr="00000000" w14:paraId="0000004F">
            <w:pPr>
              <w:widowControl w:val="0"/>
              <w:ind w:left="0" w:firstLine="0"/>
              <w:rPr/>
            </w:pPr>
            <w:r w:rsidDel="00000000" w:rsidR="00000000" w:rsidRPr="00000000">
              <w:rPr>
                <w:rtl w:val="0"/>
              </w:rPr>
            </w:r>
          </w:p>
          <w:p w:rsidR="00000000" w:rsidDel="00000000" w:rsidP="00000000" w:rsidRDefault="00000000" w:rsidRPr="00000000" w14:paraId="00000050">
            <w:pPr>
              <w:widowControl w:val="0"/>
              <w:ind w:left="0" w:firstLine="0"/>
              <w:rPr/>
            </w:pPr>
            <w:r w:rsidDel="00000000" w:rsidR="00000000" w:rsidRPr="00000000">
              <w:rPr>
                <w:rtl w:val="0"/>
              </w:rPr>
            </w:r>
          </w:p>
          <w:p w:rsidR="00000000" w:rsidDel="00000000" w:rsidP="00000000" w:rsidRDefault="00000000" w:rsidRPr="00000000" w14:paraId="00000051">
            <w:pPr>
              <w:widowControl w:val="0"/>
              <w:ind w:left="0" w:firstLine="0"/>
              <w:rPr/>
            </w:pPr>
            <w:r w:rsidDel="00000000" w:rsidR="00000000" w:rsidRPr="00000000">
              <w:rPr>
                <w:rtl w:val="0"/>
              </w:rPr>
            </w:r>
          </w:p>
          <w:p w:rsidR="00000000" w:rsidDel="00000000" w:rsidP="00000000" w:rsidRDefault="00000000" w:rsidRPr="00000000" w14:paraId="00000052">
            <w:pPr>
              <w:widowControl w:val="0"/>
              <w:ind w:left="0" w:firstLine="0"/>
              <w:rPr/>
            </w:pP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1">
            <w:pPr>
              <w:widowControl w:val="0"/>
              <w:numPr>
                <w:ilvl w:val="0"/>
                <w:numId w:val="1"/>
              </w:numPr>
              <w:ind w:left="720" w:hanging="360"/>
            </w:pPr>
            <w:r w:rsidDel="00000000" w:rsidR="00000000" w:rsidRPr="00000000">
              <w:rPr>
                <w:b w:val="1"/>
                <w:rtl w:val="0"/>
              </w:rPr>
              <w:t xml:space="preserve">consent of the governed</w:t>
            </w:r>
            <w:r w:rsidDel="00000000" w:rsidR="00000000" w:rsidRPr="00000000">
              <w:rPr>
                <w:rtl w:val="0"/>
              </w:rPr>
              <w:t xml:space="preserve">  Agreement by citizens to obey the laws and the government they create. Consent is the source of government’s legitimacy.</w:t>
            </w:r>
          </w:p>
          <w:p w:rsidR="00000000" w:rsidDel="00000000" w:rsidP="00000000" w:rsidRDefault="00000000" w:rsidRPr="00000000" w14:paraId="00000062">
            <w:pPr>
              <w:widowControl w:val="0"/>
              <w:numPr>
                <w:ilvl w:val="0"/>
                <w:numId w:val="1"/>
              </w:numPr>
              <w:ind w:left="720" w:hanging="360"/>
            </w:pPr>
            <w:r w:rsidDel="00000000" w:rsidR="00000000" w:rsidRPr="00000000">
              <w:rPr>
                <w:b w:val="1"/>
                <w:rtl w:val="0"/>
              </w:rPr>
              <w:t xml:space="preserve">human rights</w:t>
            </w:r>
            <w:r w:rsidDel="00000000" w:rsidR="00000000" w:rsidRPr="00000000">
              <w:rPr>
                <w:rtl w:val="0"/>
              </w:rPr>
              <w:t xml:space="preserve">  Basic rights and freedoms said to belong to all people everywhere.</w:t>
            </w:r>
          </w:p>
          <w:p w:rsidR="00000000" w:rsidDel="00000000" w:rsidP="00000000" w:rsidRDefault="00000000" w:rsidRPr="00000000" w14:paraId="00000063">
            <w:pPr>
              <w:widowControl w:val="0"/>
              <w:numPr>
                <w:ilvl w:val="0"/>
                <w:numId w:val="1"/>
              </w:numPr>
              <w:ind w:left="720" w:hanging="360"/>
            </w:pPr>
            <w:r w:rsidDel="00000000" w:rsidR="00000000" w:rsidRPr="00000000">
              <w:rPr>
                <w:b w:val="1"/>
                <w:rtl w:val="0"/>
              </w:rPr>
              <w:t xml:space="preserve">natural rights</w:t>
            </w:r>
            <w:r w:rsidDel="00000000" w:rsidR="00000000" w:rsidRPr="00000000">
              <w:rPr>
                <w:rtl w:val="0"/>
              </w:rPr>
              <w:t xml:space="preserve">  The idea that people have basic rights, such as those to life, liberty, and property in a state of nature. Some writers, especially those influencing the American Founders, argued that certain of these rights are inalienable—a part of being human—and that people create governments to protect those rights.</w:t>
            </w:r>
          </w:p>
          <w:p w:rsidR="00000000" w:rsidDel="00000000" w:rsidP="00000000" w:rsidRDefault="00000000" w:rsidRPr="00000000" w14:paraId="00000064">
            <w:pPr>
              <w:widowControl w:val="0"/>
              <w:numPr>
                <w:ilvl w:val="0"/>
                <w:numId w:val="1"/>
              </w:numPr>
              <w:ind w:left="720" w:hanging="360"/>
            </w:pPr>
            <w:r w:rsidDel="00000000" w:rsidR="00000000" w:rsidRPr="00000000">
              <w:rPr>
                <w:b w:val="1"/>
                <w:rtl w:val="0"/>
              </w:rPr>
              <w:t xml:space="preserve">social contract</w:t>
            </w:r>
            <w:r w:rsidDel="00000000" w:rsidR="00000000" w:rsidRPr="00000000">
              <w:rPr>
                <w:rtl w:val="0"/>
              </w:rPr>
              <w:t xml:space="preserve">  An agreement among the people to set up a government and obey its laws.</w:t>
            </w:r>
          </w:p>
          <w:p w:rsidR="00000000" w:rsidDel="00000000" w:rsidP="00000000" w:rsidRDefault="00000000" w:rsidRPr="00000000" w14:paraId="00000065">
            <w:pPr>
              <w:widowControl w:val="0"/>
              <w:numPr>
                <w:ilvl w:val="0"/>
                <w:numId w:val="1"/>
              </w:numPr>
              <w:ind w:left="720" w:hanging="360"/>
              <w:rPr/>
            </w:pPr>
            <w:r w:rsidDel="00000000" w:rsidR="00000000" w:rsidRPr="00000000">
              <w:rPr>
                <w:b w:val="1"/>
                <w:rtl w:val="0"/>
              </w:rPr>
              <w:t xml:space="preserve">state of nature</w:t>
            </w:r>
            <w:r w:rsidDel="00000000" w:rsidR="00000000" w:rsidRPr="00000000">
              <w:rPr>
                <w:rtl w:val="0"/>
              </w:rPr>
              <w:t xml:space="preserve">  A situation where people are living without government. This is also known as anarchy.</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7">
            <w:pPr>
              <w:pStyle w:val="Heading4"/>
              <w:widowControl w:val="0"/>
              <w:spacing w:before="0" w:line="240" w:lineRule="auto"/>
              <w:rPr/>
            </w:pPr>
            <w:bookmarkStart w:colFirst="0" w:colLast="0" w:name="_l0bbgsup5vfj" w:id="19"/>
            <w:bookmarkEnd w:id="19"/>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B">
            <w:pPr>
              <w:widowControl w:val="0"/>
              <w:spacing w:line="300" w:lineRule="auto"/>
              <w:ind w:right="140"/>
              <w:rPr/>
            </w:pPr>
            <w:r w:rsidDel="00000000" w:rsidR="00000000" w:rsidRPr="00000000">
              <w:rPr>
                <w:rtl w:val="0"/>
              </w:rPr>
              <w:t xml:space="preserve">At the core of this lesson, students are given an accessible pathway to analyzing natural rights philosophy. This philosophy begins by imagining what life would be like in a state of nature. A state of nature is any situation in which there is no government—that is, no recognized authority to make and enforce rules and manage conflicts. </w:t>
            </w:r>
          </w:p>
          <w:p w:rsidR="00000000" w:rsidDel="00000000" w:rsidP="00000000" w:rsidRDefault="00000000" w:rsidRPr="00000000" w14:paraId="0000006C">
            <w:pPr>
              <w:widowControl w:val="0"/>
              <w:spacing w:line="300" w:lineRule="auto"/>
              <w:ind w:right="140"/>
              <w:rPr/>
            </w:pPr>
            <w:r w:rsidDel="00000000" w:rsidR="00000000" w:rsidRPr="00000000">
              <w:rPr>
                <w:rtl w:val="0"/>
              </w:rPr>
            </w:r>
          </w:p>
          <w:p w:rsidR="00000000" w:rsidDel="00000000" w:rsidP="00000000" w:rsidRDefault="00000000" w:rsidRPr="00000000" w14:paraId="0000006D">
            <w:pPr>
              <w:widowControl w:val="0"/>
              <w:spacing w:line="300" w:lineRule="auto"/>
              <w:ind w:right="140"/>
              <w:rPr/>
            </w:pPr>
            <w:r w:rsidDel="00000000" w:rsidR="00000000" w:rsidRPr="00000000">
              <w:rPr>
                <w:rtl w:val="0"/>
              </w:rPr>
              <w:t xml:space="preserve">Different philosophers had different perspectives on the state of nature, and a few philosophers had a large impact on the Founders and Framers. One of the first was Thomas Hobbes. Hobbes argued that a state of nature was inherently dangerous, and without a strong governing entity, what he called “Leviathan,” there would be perpetual violence, and life would be “solitary, poor, nasty, brutish and short.” Hobbes thought that people entered into “social contracts” where they gave up their freedoms in exchange for a more peaceful life. </w:t>
            </w:r>
          </w:p>
          <w:p w:rsidR="00000000" w:rsidDel="00000000" w:rsidP="00000000" w:rsidRDefault="00000000" w:rsidRPr="00000000" w14:paraId="0000006E">
            <w:pPr>
              <w:widowControl w:val="0"/>
              <w:spacing w:line="300" w:lineRule="auto"/>
              <w:ind w:right="140"/>
              <w:rPr/>
            </w:pPr>
            <w:r w:rsidDel="00000000" w:rsidR="00000000" w:rsidRPr="00000000">
              <w:rPr>
                <w:rtl w:val="0"/>
              </w:rPr>
            </w:r>
          </w:p>
          <w:p w:rsidR="00000000" w:rsidDel="00000000" w:rsidP="00000000" w:rsidRDefault="00000000" w:rsidRPr="00000000" w14:paraId="0000006F">
            <w:pPr>
              <w:widowControl w:val="0"/>
              <w:spacing w:line="300" w:lineRule="auto"/>
              <w:ind w:right="140"/>
              <w:rPr/>
            </w:pPr>
            <w:r w:rsidDel="00000000" w:rsidR="00000000" w:rsidRPr="00000000">
              <w:rPr>
                <w:rtl w:val="0"/>
              </w:rPr>
              <w:t xml:space="preserve">John Locke was another philosopher who had a large impact on the founding generation and how many Americans think about government today. In Locke’s view, all people in a state of nature are “free, equal, and rational.” Each person in a state of nature possesses inalienable rights to “life, liberty, and property.” Importantly, Locke thought that to secure these rights, people in a state of nature enter into a “social contract” to form a kind of civil society. Locke argued that it was the government’s role to protect individual rights. </w:t>
            </w:r>
          </w:p>
          <w:p w:rsidR="00000000" w:rsidDel="00000000" w:rsidP="00000000" w:rsidRDefault="00000000" w:rsidRPr="00000000" w14:paraId="00000070">
            <w:pPr>
              <w:widowControl w:val="0"/>
              <w:spacing w:line="300" w:lineRule="auto"/>
              <w:ind w:right="140"/>
              <w:rPr/>
            </w:pPr>
            <w:r w:rsidDel="00000000" w:rsidR="00000000" w:rsidRPr="00000000">
              <w:rPr>
                <w:rtl w:val="0"/>
              </w:rPr>
            </w:r>
          </w:p>
          <w:p w:rsidR="00000000" w:rsidDel="00000000" w:rsidP="00000000" w:rsidRDefault="00000000" w:rsidRPr="00000000" w14:paraId="00000071">
            <w:pPr>
              <w:widowControl w:val="0"/>
              <w:spacing w:line="300" w:lineRule="auto"/>
              <w:ind w:right="140"/>
              <w:rPr/>
            </w:pPr>
            <w:r w:rsidDel="00000000" w:rsidR="00000000" w:rsidRPr="00000000">
              <w:rPr>
                <w:rtl w:val="0"/>
              </w:rPr>
              <w:t xml:space="preserve">Consequently, several aspects of natural rights philosophy influenced the founding generation and how Americans typically think about the rule of law and the purpose of government. Students should analyze these different perspectives on the state of nature and natural rights philosophy when engaging in this lesson. </w:t>
            </w:r>
          </w:p>
          <w:p w:rsidR="00000000" w:rsidDel="00000000" w:rsidP="00000000" w:rsidRDefault="00000000" w:rsidRPr="00000000" w14:paraId="00000072">
            <w:pPr>
              <w:widowControl w:val="0"/>
              <w:spacing w:line="300" w:lineRule="auto"/>
              <w:ind w:right="140"/>
              <w:rPr/>
            </w:pPr>
            <w:r w:rsidDel="00000000" w:rsidR="00000000" w:rsidRPr="00000000">
              <w:rPr>
                <w:rtl w:val="0"/>
              </w:rPr>
            </w:r>
          </w:p>
          <w:p w:rsidR="00000000" w:rsidDel="00000000" w:rsidP="00000000" w:rsidRDefault="00000000" w:rsidRPr="00000000" w14:paraId="00000073">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74">
            <w:pPr>
              <w:widowControl w:val="0"/>
              <w:numPr>
                <w:ilvl w:val="0"/>
                <w:numId w:val="8"/>
              </w:numPr>
              <w:spacing w:line="300" w:lineRule="auto"/>
              <w:ind w:left="720" w:right="140" w:hanging="360"/>
              <w:rPr>
                <w:u w:val="none"/>
              </w:rPr>
            </w:pPr>
            <w:hyperlink r:id="rId17">
              <w:r w:rsidDel="00000000" w:rsidR="00000000" w:rsidRPr="00000000">
                <w:rPr>
                  <w:color w:val="004fa3"/>
                  <w:rtl w:val="0"/>
                </w:rPr>
                <w:t xml:space="preserve">John Locke and the State of Nature</w:t>
              </w:r>
            </w:hyperlink>
            <w:r w:rsidDel="00000000" w:rsidR="00000000" w:rsidRPr="00000000">
              <w:rPr>
                <w:rtl w:val="0"/>
              </w:rPr>
              <w:t xml:space="preserve"> (Video)</w:t>
            </w:r>
          </w:p>
          <w:p w:rsidR="00000000" w:rsidDel="00000000" w:rsidP="00000000" w:rsidRDefault="00000000" w:rsidRPr="00000000" w14:paraId="00000075">
            <w:pPr>
              <w:widowControl w:val="0"/>
              <w:numPr>
                <w:ilvl w:val="0"/>
                <w:numId w:val="8"/>
              </w:numPr>
              <w:spacing w:line="300" w:lineRule="auto"/>
              <w:ind w:left="720" w:right="140" w:hanging="360"/>
              <w:rPr>
                <w:u w:val="none"/>
              </w:rPr>
            </w:pPr>
            <w:hyperlink r:id="rId18">
              <w:r w:rsidDel="00000000" w:rsidR="00000000" w:rsidRPr="00000000">
                <w:rPr>
                  <w:color w:val="004fa3"/>
                  <w:rtl w:val="0"/>
                </w:rPr>
                <w:t xml:space="preserve">Thomas Hobbes and “Leviathan:” Ideas that Informed the American Founders, Part 25</w:t>
              </w:r>
            </w:hyperlink>
            <w:r w:rsidDel="00000000" w:rsidR="00000000" w:rsidRPr="00000000">
              <w:rPr>
                <w:rtl w:val="0"/>
              </w:rPr>
              <w:t xml:space="preserve"> (Video)</w:t>
            </w:r>
          </w:p>
          <w:p w:rsidR="00000000" w:rsidDel="00000000" w:rsidP="00000000" w:rsidRDefault="00000000" w:rsidRPr="00000000" w14:paraId="00000076">
            <w:pPr>
              <w:widowControl w:val="0"/>
              <w:numPr>
                <w:ilvl w:val="0"/>
                <w:numId w:val="8"/>
              </w:numPr>
              <w:spacing w:line="300" w:lineRule="auto"/>
              <w:ind w:left="720" w:right="140" w:hanging="360"/>
              <w:rPr>
                <w:u w:val="none"/>
              </w:rPr>
            </w:pPr>
            <w:hyperlink r:id="rId19">
              <w:r w:rsidDel="00000000" w:rsidR="00000000" w:rsidRPr="00000000">
                <w:rPr>
                  <w:color w:val="004fa3"/>
                  <w:rtl w:val="0"/>
                </w:rPr>
                <w:t xml:space="preserve">The Social Contract</w:t>
              </w:r>
            </w:hyperlink>
            <w:r w:rsidDel="00000000" w:rsidR="00000000" w:rsidRPr="00000000">
              <w:rPr>
                <w:rtl w:val="0"/>
              </w:rPr>
              <w:t xml:space="preserve"> (Video)</w:t>
            </w:r>
          </w:p>
          <w:p w:rsidR="00000000" w:rsidDel="00000000" w:rsidP="00000000" w:rsidRDefault="00000000" w:rsidRPr="00000000" w14:paraId="00000077">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8">
            <w:pPr>
              <w:widowControl w:val="0"/>
              <w:spacing w:line="300" w:lineRule="auto"/>
              <w:ind w:left="0" w:right="140" w:firstLine="0"/>
              <w:rPr/>
            </w:pPr>
            <w:r w:rsidDel="00000000" w:rsidR="00000000" w:rsidRPr="00000000">
              <w:rPr>
                <w:rtl w:val="0"/>
              </w:rPr>
              <w:t xml:space="preserve">In this lesson, students will investigate the philosophical ideas behind the state of nature and our individual rights. Teachers should preview all student materials and resources prior to the lesson.</w:t>
            </w:r>
          </w:p>
          <w:p w:rsidR="00000000" w:rsidDel="00000000" w:rsidP="00000000" w:rsidRDefault="00000000" w:rsidRPr="00000000" w14:paraId="00000079">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A">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B">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C">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D">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E">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F">
            <w:pPr>
              <w:widowControl w:val="0"/>
              <w:spacing w:line="300" w:lineRule="auto"/>
              <w:ind w:left="0" w:right="140" w:firstLine="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3">
            <w:pPr>
              <w:pStyle w:val="Heading4"/>
              <w:widowControl w:val="0"/>
              <w:spacing w:before="0" w:line="240" w:lineRule="auto"/>
              <w:rPr/>
            </w:pPr>
            <w:bookmarkStart w:colFirst="0" w:colLast="0" w:name="_uz518sbaze6i" w:id="20"/>
            <w:bookmarkEnd w:id="20"/>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7">
            <w:pPr>
              <w:widowControl w:val="0"/>
              <w:numPr>
                <w:ilvl w:val="0"/>
                <w:numId w:val="5"/>
              </w:numPr>
              <w:ind w:left="720" w:hanging="360"/>
              <w:rPr>
                <w:u w:val="none"/>
              </w:rPr>
            </w:pPr>
            <w:r w:rsidDel="00000000" w:rsidR="00000000" w:rsidRPr="00000000">
              <w:rPr>
                <w:rtl w:val="0"/>
              </w:rPr>
              <w:t xml:space="preserve">Welcome students to social studies.</w:t>
            </w:r>
          </w:p>
          <w:p w:rsidR="00000000" w:rsidDel="00000000" w:rsidP="00000000" w:rsidRDefault="00000000" w:rsidRPr="00000000" w14:paraId="00000088">
            <w:pPr>
              <w:widowControl w:val="0"/>
              <w:numPr>
                <w:ilvl w:val="0"/>
                <w:numId w:val="5"/>
              </w:numPr>
              <w:ind w:left="720" w:hanging="360"/>
              <w:rPr>
                <w:u w:val="none"/>
              </w:rPr>
            </w:pPr>
            <w:r w:rsidDel="00000000" w:rsidR="00000000" w:rsidRPr="00000000">
              <w:rPr>
                <w:rtl w:val="0"/>
              </w:rPr>
              <w:t xml:space="preserve">Introduce the inquiry question: “Why do we need rules or laws?”</w:t>
            </w:r>
          </w:p>
          <w:p w:rsidR="00000000" w:rsidDel="00000000" w:rsidP="00000000" w:rsidRDefault="00000000" w:rsidRPr="00000000" w14:paraId="00000089">
            <w:pPr>
              <w:widowControl w:val="0"/>
              <w:numPr>
                <w:ilvl w:val="0"/>
                <w:numId w:val="5"/>
              </w:numPr>
              <w:ind w:left="720" w:hanging="360"/>
              <w:rPr>
                <w:u w:val="none"/>
              </w:rPr>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8A">
            <w:pPr>
              <w:widowControl w:val="0"/>
              <w:numPr>
                <w:ilvl w:val="0"/>
                <w:numId w:val="5"/>
              </w:numPr>
              <w:ind w:left="720" w:hanging="360"/>
              <w:rPr>
                <w:u w:val="none"/>
              </w:rPr>
            </w:pPr>
            <w:r w:rsidDel="00000000" w:rsidR="00000000" w:rsidRPr="00000000">
              <w:rPr>
                <w:rtl w:val="0"/>
              </w:rPr>
              <w:t xml:space="preserve">Play the video, </w:t>
            </w:r>
            <w:hyperlink r:id="rId20">
              <w:r w:rsidDel="00000000" w:rsidR="00000000" w:rsidRPr="00000000">
                <w:rPr>
                  <w:color w:val="004fa3"/>
                  <w:rtl w:val="0"/>
                </w:rPr>
                <w:t xml:space="preserve">India Driving</w:t>
              </w:r>
            </w:hyperlink>
            <w:r w:rsidDel="00000000" w:rsidR="00000000" w:rsidRPr="00000000">
              <w:rPr>
                <w:rtl w:val="0"/>
              </w:rPr>
              <w:t xml:space="preserve">. </w:t>
            </w:r>
          </w:p>
          <w:p w:rsidR="00000000" w:rsidDel="00000000" w:rsidP="00000000" w:rsidRDefault="00000000" w:rsidRPr="00000000" w14:paraId="0000008B">
            <w:pPr>
              <w:widowControl w:val="0"/>
              <w:numPr>
                <w:ilvl w:val="0"/>
                <w:numId w:val="5"/>
              </w:numPr>
              <w:ind w:left="720" w:hanging="360"/>
              <w:rPr>
                <w:u w:val="none"/>
              </w:rPr>
            </w:pPr>
            <w:r w:rsidDel="00000000" w:rsidR="00000000" w:rsidRPr="00000000">
              <w:rPr>
                <w:rtl w:val="0"/>
              </w:rPr>
              <w:t xml:space="preserve">While students are viewing the video clip, ask students to record their observations using the </w:t>
            </w:r>
            <w:hyperlink r:id="rId21">
              <w:r w:rsidDel="00000000" w:rsidR="00000000" w:rsidRPr="00000000">
                <w:rPr>
                  <w:color w:val="004fa3"/>
                  <w:rtl w:val="0"/>
                </w:rPr>
                <w:t xml:space="preserve">See, Think, Wonder</w:t>
              </w:r>
            </w:hyperlink>
            <w:r w:rsidDel="00000000" w:rsidR="00000000" w:rsidRPr="00000000">
              <w:rPr>
                <w:rtl w:val="0"/>
              </w:rPr>
              <w:t xml:space="preserve"> organizer.</w:t>
            </w:r>
          </w:p>
          <w:p w:rsidR="00000000" w:rsidDel="00000000" w:rsidP="00000000" w:rsidRDefault="00000000" w:rsidRPr="00000000" w14:paraId="0000008C">
            <w:pPr>
              <w:widowControl w:val="0"/>
              <w:numPr>
                <w:ilvl w:val="0"/>
                <w:numId w:val="5"/>
              </w:numPr>
              <w:ind w:left="720" w:hanging="360"/>
              <w:rPr>
                <w:u w:val="none"/>
              </w:rPr>
            </w:pPr>
            <w:r w:rsidDel="00000000" w:rsidR="00000000" w:rsidRPr="00000000">
              <w:rPr>
                <w:rtl w:val="0"/>
              </w:rPr>
              <w:t xml:space="preserve">Encourage students to share their initial observations.</w:t>
            </w:r>
          </w:p>
          <w:p w:rsidR="00000000" w:rsidDel="00000000" w:rsidP="00000000" w:rsidRDefault="00000000" w:rsidRPr="00000000" w14:paraId="0000008D">
            <w:pPr>
              <w:widowControl w:val="0"/>
              <w:numPr>
                <w:ilvl w:val="0"/>
                <w:numId w:val="5"/>
              </w:numPr>
              <w:ind w:left="720" w:hanging="360"/>
              <w:rPr>
                <w:u w:val="none"/>
              </w:rPr>
            </w:pPr>
            <w:r w:rsidDel="00000000" w:rsidR="00000000" w:rsidRPr="00000000">
              <w:rPr>
                <w:rtl w:val="0"/>
              </w:rPr>
              <w:t xml:space="preserve">Facilitate a class discussion by asking the following questions:</w:t>
            </w:r>
          </w:p>
          <w:p w:rsidR="00000000" w:rsidDel="00000000" w:rsidP="00000000" w:rsidRDefault="00000000" w:rsidRPr="00000000" w14:paraId="0000008E">
            <w:pPr>
              <w:widowControl w:val="0"/>
              <w:numPr>
                <w:ilvl w:val="1"/>
                <w:numId w:val="5"/>
              </w:numPr>
              <w:ind w:left="1440" w:hanging="360"/>
              <w:rPr>
                <w:u w:val="none"/>
              </w:rPr>
            </w:pPr>
            <w:r w:rsidDel="00000000" w:rsidR="00000000" w:rsidRPr="00000000">
              <w:rPr>
                <w:rtl w:val="0"/>
              </w:rPr>
              <w:t xml:space="preserve">What happens if there are no traffic laws or rules?</w:t>
            </w:r>
          </w:p>
          <w:p w:rsidR="00000000" w:rsidDel="00000000" w:rsidP="00000000" w:rsidRDefault="00000000" w:rsidRPr="00000000" w14:paraId="0000008F">
            <w:pPr>
              <w:widowControl w:val="0"/>
              <w:numPr>
                <w:ilvl w:val="2"/>
                <w:numId w:val="5"/>
              </w:numPr>
              <w:ind w:left="2160" w:hanging="360"/>
              <w:rPr>
                <w:u w:val="none"/>
              </w:rPr>
            </w:pPr>
            <w:r w:rsidDel="00000000" w:rsidR="00000000" w:rsidRPr="00000000">
              <w:rPr>
                <w:rtl w:val="0"/>
              </w:rPr>
              <w:t xml:space="preserve">Possible answers: Cars can drive any way they want, which might cause traffic problems, and someone could get hurt</w:t>
            </w:r>
          </w:p>
          <w:p w:rsidR="00000000" w:rsidDel="00000000" w:rsidP="00000000" w:rsidRDefault="00000000" w:rsidRPr="00000000" w14:paraId="00000090">
            <w:pPr>
              <w:widowControl w:val="0"/>
              <w:numPr>
                <w:ilvl w:val="1"/>
                <w:numId w:val="5"/>
              </w:numPr>
              <w:ind w:left="1440" w:hanging="360"/>
              <w:rPr>
                <w:u w:val="none"/>
              </w:rPr>
            </w:pPr>
            <w:r w:rsidDel="00000000" w:rsidR="00000000" w:rsidRPr="00000000">
              <w:rPr>
                <w:rtl w:val="0"/>
              </w:rPr>
              <w:t xml:space="preserve">Why is it important to have traffic laws or rules?</w:t>
            </w:r>
          </w:p>
          <w:p w:rsidR="00000000" w:rsidDel="00000000" w:rsidP="00000000" w:rsidRDefault="00000000" w:rsidRPr="00000000" w14:paraId="00000091">
            <w:pPr>
              <w:widowControl w:val="0"/>
              <w:numPr>
                <w:ilvl w:val="2"/>
                <w:numId w:val="5"/>
              </w:numPr>
              <w:ind w:left="2160" w:hanging="360"/>
              <w:rPr>
                <w:u w:val="none"/>
              </w:rPr>
            </w:pPr>
            <w:r w:rsidDel="00000000" w:rsidR="00000000" w:rsidRPr="00000000">
              <w:rPr>
                <w:rtl w:val="0"/>
              </w:rPr>
              <w:t xml:space="preserve">Possible answers: To protect people and property from getting hurt, public safety</w:t>
            </w:r>
          </w:p>
          <w:p w:rsidR="00000000" w:rsidDel="00000000" w:rsidP="00000000" w:rsidRDefault="00000000" w:rsidRPr="00000000" w14:paraId="00000092">
            <w:pPr>
              <w:widowControl w:val="0"/>
              <w:numPr>
                <w:ilvl w:val="1"/>
                <w:numId w:val="5"/>
              </w:numPr>
              <w:ind w:left="1440" w:hanging="360"/>
              <w:rPr>
                <w:u w:val="none"/>
              </w:rPr>
            </w:pPr>
            <w:r w:rsidDel="00000000" w:rsidR="00000000" w:rsidRPr="00000000">
              <w:rPr>
                <w:rtl w:val="0"/>
              </w:rPr>
              <w:t xml:space="preserve">Who enforces laws and rules?</w:t>
            </w:r>
          </w:p>
          <w:p w:rsidR="00000000" w:rsidDel="00000000" w:rsidP="00000000" w:rsidRDefault="00000000" w:rsidRPr="00000000" w14:paraId="00000093">
            <w:pPr>
              <w:widowControl w:val="0"/>
              <w:numPr>
                <w:ilvl w:val="2"/>
                <w:numId w:val="5"/>
              </w:numPr>
              <w:ind w:left="2160" w:hanging="360"/>
              <w:rPr>
                <w:u w:val="none"/>
              </w:rPr>
            </w:pPr>
            <w:r w:rsidDel="00000000" w:rsidR="00000000" w:rsidRPr="00000000">
              <w:rPr>
                <w:rtl w:val="0"/>
              </w:rPr>
              <w:t xml:space="preserve">Possible answers: Police, the military, government, peer pressure, people themselves feel the obligation to do the right thing</w:t>
            </w:r>
          </w:p>
          <w:p w:rsidR="00000000" w:rsidDel="00000000" w:rsidP="00000000" w:rsidRDefault="00000000" w:rsidRPr="00000000" w14:paraId="00000094">
            <w:pPr>
              <w:widowControl w:val="0"/>
              <w:numPr>
                <w:ilvl w:val="1"/>
                <w:numId w:val="5"/>
              </w:numPr>
              <w:ind w:left="1440" w:hanging="360"/>
              <w:rPr>
                <w:u w:val="none"/>
              </w:rPr>
            </w:pPr>
            <w:r w:rsidDel="00000000" w:rsidR="00000000" w:rsidRPr="00000000">
              <w:rPr>
                <w:rtl w:val="0"/>
              </w:rPr>
              <w:t xml:space="preserve">What happens to those who do not follow laws and rules?</w:t>
            </w:r>
          </w:p>
          <w:p w:rsidR="00000000" w:rsidDel="00000000" w:rsidP="00000000" w:rsidRDefault="00000000" w:rsidRPr="00000000" w14:paraId="00000095">
            <w:pPr>
              <w:widowControl w:val="0"/>
              <w:numPr>
                <w:ilvl w:val="2"/>
                <w:numId w:val="5"/>
              </w:numPr>
              <w:ind w:left="2160" w:hanging="360"/>
              <w:rPr>
                <w:u w:val="none"/>
              </w:rPr>
            </w:pPr>
            <w:r w:rsidDel="00000000" w:rsidR="00000000" w:rsidRPr="00000000">
              <w:rPr>
                <w:rtl w:val="0"/>
              </w:rPr>
              <w:t xml:space="preserve">Possible answers: People can get fined or punished, serve jail time, lose their license</w:t>
            </w:r>
          </w:p>
          <w:p w:rsidR="00000000" w:rsidDel="00000000" w:rsidP="00000000" w:rsidRDefault="00000000" w:rsidRPr="00000000" w14:paraId="00000096">
            <w:pPr>
              <w:widowControl w:val="0"/>
              <w:numPr>
                <w:ilvl w:val="1"/>
                <w:numId w:val="5"/>
              </w:numPr>
              <w:ind w:left="1440" w:hanging="360"/>
              <w:rPr>
                <w:u w:val="none"/>
              </w:rPr>
            </w:pPr>
            <w:r w:rsidDel="00000000" w:rsidR="00000000" w:rsidRPr="00000000">
              <w:rPr>
                <w:rtl w:val="0"/>
              </w:rPr>
              <w:t xml:space="preserve">What happens to freedoms when there are no laws and rules?</w:t>
            </w:r>
          </w:p>
          <w:p w:rsidR="00000000" w:rsidDel="00000000" w:rsidP="00000000" w:rsidRDefault="00000000" w:rsidRPr="00000000" w14:paraId="00000097">
            <w:pPr>
              <w:widowControl w:val="0"/>
              <w:numPr>
                <w:ilvl w:val="2"/>
                <w:numId w:val="5"/>
              </w:numPr>
              <w:ind w:left="2160" w:hanging="360"/>
              <w:rPr>
                <w:u w:val="none"/>
              </w:rPr>
            </w:pPr>
            <w:r w:rsidDel="00000000" w:rsidR="00000000" w:rsidRPr="00000000">
              <w:rPr>
                <w:rtl w:val="0"/>
              </w:rPr>
              <w:t xml:space="preserve">Possible answers: We lose our freedoms, society is in chaos, people could be hurt</w:t>
            </w:r>
          </w:p>
          <w:p w:rsidR="00000000" w:rsidDel="00000000" w:rsidP="00000000" w:rsidRDefault="00000000" w:rsidRPr="00000000" w14:paraId="00000098">
            <w:pPr>
              <w:widowControl w:val="0"/>
              <w:numPr>
                <w:ilvl w:val="0"/>
                <w:numId w:val="5"/>
              </w:numPr>
              <w:ind w:left="720" w:hanging="360"/>
              <w:rPr>
                <w:u w:val="none"/>
              </w:rPr>
            </w:pPr>
            <w:r w:rsidDel="00000000" w:rsidR="00000000" w:rsidRPr="00000000">
              <w:rPr>
                <w:rtl w:val="0"/>
              </w:rPr>
              <w:t xml:space="preserve">Play the video </w:t>
            </w:r>
            <w:hyperlink r:id="rId22">
              <w:r w:rsidDel="00000000" w:rsidR="00000000" w:rsidRPr="00000000">
                <w:rPr>
                  <w:color w:val="004fa3"/>
                  <w:rtl w:val="0"/>
                </w:rPr>
                <w:t xml:space="preserve">Thomas Hobbes and John Locke: Ideas that Informed the American Founders, Part 2</w:t>
              </w:r>
            </w:hyperlink>
            <w:r w:rsidDel="00000000" w:rsidR="00000000" w:rsidRPr="00000000">
              <w:rPr>
                <w:rtl w:val="0"/>
              </w:rPr>
              <w:t xml:space="preserve">. As students watch, they should listen for one idea from Hobbes and one idea from Locke.</w:t>
            </w:r>
          </w:p>
          <w:p w:rsidR="00000000" w:rsidDel="00000000" w:rsidP="00000000" w:rsidRDefault="00000000" w:rsidRPr="00000000" w14:paraId="00000099">
            <w:pPr>
              <w:widowControl w:val="0"/>
              <w:numPr>
                <w:ilvl w:val="0"/>
                <w:numId w:val="5"/>
              </w:numPr>
              <w:ind w:left="720" w:hanging="360"/>
              <w:rPr>
                <w:u w:val="none"/>
              </w:rPr>
            </w:pPr>
            <w:r w:rsidDel="00000000" w:rsidR="00000000" w:rsidRPr="00000000">
              <w:rPr>
                <w:rtl w:val="0"/>
              </w:rPr>
              <w:t xml:space="preserve">Play the video a second time to support comprehension as needed.</w:t>
            </w:r>
          </w:p>
          <w:p w:rsidR="00000000" w:rsidDel="00000000" w:rsidP="00000000" w:rsidRDefault="00000000" w:rsidRPr="00000000" w14:paraId="0000009A">
            <w:pPr>
              <w:widowControl w:val="0"/>
              <w:numPr>
                <w:ilvl w:val="0"/>
                <w:numId w:val="5"/>
              </w:numPr>
              <w:ind w:left="720" w:hanging="360"/>
              <w:rPr>
                <w:u w:val="none"/>
              </w:rPr>
            </w:pPr>
            <w:r w:rsidDel="00000000" w:rsidR="00000000" w:rsidRPr="00000000">
              <w:rPr>
                <w:rtl w:val="0"/>
              </w:rPr>
              <w:t xml:space="preserve">Allow time for students to share the Hobbes and Locke ideas they learned from the video.</w:t>
            </w:r>
          </w:p>
          <w:p w:rsidR="00000000" w:rsidDel="00000000" w:rsidP="00000000" w:rsidRDefault="00000000" w:rsidRPr="00000000" w14:paraId="0000009B">
            <w:pPr>
              <w:widowControl w:val="0"/>
              <w:numPr>
                <w:ilvl w:val="0"/>
                <w:numId w:val="5"/>
              </w:numPr>
              <w:ind w:left="720" w:hanging="360"/>
              <w:rPr>
                <w:u w:val="none"/>
              </w:rPr>
            </w:pPr>
            <w:r w:rsidDel="00000000" w:rsidR="00000000" w:rsidRPr="00000000">
              <w:rPr>
                <w:rtl w:val="0"/>
              </w:rPr>
              <w:t xml:space="preserve">Display </w:t>
            </w:r>
            <w:hyperlink r:id="rId23">
              <w:r w:rsidDel="00000000" w:rsidR="00000000" w:rsidRPr="00000000">
                <w:rPr>
                  <w:color w:val="004fa3"/>
                  <w:rtl w:val="0"/>
                </w:rPr>
                <w:t xml:space="preserve">Unit 1 Engage: Caption This</w:t>
              </w:r>
            </w:hyperlink>
            <w:r w:rsidDel="00000000" w:rsidR="00000000" w:rsidRPr="00000000">
              <w:rPr>
                <w:rtl w:val="0"/>
              </w:rPr>
              <w:t xml:space="preserve"> and provide each student with a sticky note.</w:t>
            </w:r>
          </w:p>
          <w:p w:rsidR="00000000" w:rsidDel="00000000" w:rsidP="00000000" w:rsidRDefault="00000000" w:rsidRPr="00000000" w14:paraId="0000009C">
            <w:pPr>
              <w:widowControl w:val="0"/>
              <w:numPr>
                <w:ilvl w:val="0"/>
                <w:numId w:val="5"/>
              </w:numPr>
              <w:ind w:left="720" w:hanging="360"/>
              <w:rPr>
                <w:u w:val="none"/>
              </w:rPr>
            </w:pPr>
            <w:r w:rsidDel="00000000" w:rsidR="00000000" w:rsidRPr="00000000">
              <w:rPr>
                <w:rtl w:val="0"/>
              </w:rPr>
              <w:t xml:space="preserve">Working in trio teams, have students create a caption for the cartoon and post on board. You might ask students to phrase their captions as questions. An example of such a caption might be as follows: “How might individuals protect their natural rights in a state of nature?”</w:t>
            </w:r>
          </w:p>
          <w:p w:rsidR="00000000" w:rsidDel="00000000" w:rsidP="00000000" w:rsidRDefault="00000000" w:rsidRPr="00000000" w14:paraId="0000009D">
            <w:pPr>
              <w:widowControl w:val="0"/>
              <w:numPr>
                <w:ilvl w:val="0"/>
                <w:numId w:val="5"/>
              </w:numPr>
              <w:ind w:left="720" w:hanging="360"/>
              <w:rPr>
                <w:u w:val="none"/>
              </w:rPr>
            </w:pPr>
            <w:r w:rsidDel="00000000" w:rsidR="00000000" w:rsidRPr="00000000">
              <w:rPr>
                <w:rtl w:val="0"/>
              </w:rPr>
              <w:t xml:space="preserve">Allow time for students to view each others’ captions.</w:t>
            </w:r>
          </w:p>
          <w:p w:rsidR="00000000" w:rsidDel="00000000" w:rsidP="00000000" w:rsidRDefault="00000000" w:rsidRPr="00000000" w14:paraId="0000009E">
            <w:pPr>
              <w:widowControl w:val="0"/>
              <w:numPr>
                <w:ilvl w:val="0"/>
                <w:numId w:val="5"/>
              </w:numPr>
              <w:ind w:left="720" w:hanging="360"/>
              <w:rPr>
                <w:u w:val="none"/>
              </w:rPr>
            </w:pPr>
            <w:r w:rsidDel="00000000" w:rsidR="00000000" w:rsidRPr="00000000">
              <w:rPr>
                <w:rtl w:val="0"/>
              </w:rPr>
              <w:t xml:space="preserve">Students will complete the </w:t>
            </w:r>
            <w:hyperlink r:id="rId24">
              <w:r w:rsidDel="00000000" w:rsidR="00000000" w:rsidRPr="00000000">
                <w:rPr>
                  <w:color w:val="004fa3"/>
                  <w:rtl w:val="0"/>
                </w:rPr>
                <w:t xml:space="preserve">Exit Ticket</w:t>
              </w:r>
            </w:hyperlink>
            <w:r w:rsidDel="00000000" w:rsidR="00000000" w:rsidRPr="00000000">
              <w:rPr>
                <w:rtl w:val="0"/>
              </w:rPr>
              <w:t xml:space="preserve"> to answer today’s inquiry question: “Why do we need rules or laws?”</w:t>
            </w:r>
          </w:p>
          <w:p w:rsidR="00000000" w:rsidDel="00000000" w:rsidP="00000000" w:rsidRDefault="00000000" w:rsidRPr="00000000" w14:paraId="0000009F">
            <w:pPr>
              <w:widowControl w:val="0"/>
              <w:rPr/>
            </w:pPr>
            <w:r w:rsidDel="00000000" w:rsidR="00000000" w:rsidRPr="00000000">
              <w:rPr>
                <w:rtl w:val="0"/>
              </w:rPr>
            </w:r>
          </w:p>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r w:rsidDel="00000000" w:rsidR="00000000" w:rsidRPr="00000000">
              <w:rPr>
                <w:rtl w:val="0"/>
              </w:rPr>
            </w:r>
          </w:p>
          <w:p w:rsidR="00000000" w:rsidDel="00000000" w:rsidP="00000000" w:rsidRDefault="00000000" w:rsidRPr="00000000" w14:paraId="000000A2">
            <w:pPr>
              <w:widowControl w:val="0"/>
              <w:rPr/>
            </w:pPr>
            <w:r w:rsidDel="00000000" w:rsidR="00000000" w:rsidRPr="00000000">
              <w:rPr>
                <w:rtl w:val="0"/>
              </w:rPr>
            </w:r>
          </w:p>
        </w:tc>
      </w:tr>
      <w:tr>
        <w:trPr>
          <w:cantSplit w:val="0"/>
          <w:trHeight w:val="455.9999999999999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6">
            <w:pPr>
              <w:pStyle w:val="Heading4"/>
              <w:widowControl w:val="0"/>
              <w:spacing w:before="0" w:line="240" w:lineRule="auto"/>
              <w:rPr/>
            </w:pPr>
            <w:bookmarkStart w:colFirst="0" w:colLast="0" w:name="_o8x2wdhfrnf4" w:id="21"/>
            <w:bookmarkEnd w:id="21"/>
            <w:r w:rsidDel="00000000" w:rsidR="00000000" w:rsidRPr="00000000">
              <w:rPr>
                <w:rtl w:val="0"/>
              </w:rPr>
              <w:t xml:space="preserve">Formative Assessment</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A8">
            <w:pPr>
              <w:pStyle w:val="Heading4"/>
              <w:widowControl w:val="0"/>
              <w:spacing w:before="0" w:line="240" w:lineRule="auto"/>
              <w:rPr/>
            </w:pPr>
            <w:bookmarkStart w:colFirst="0" w:colLast="0" w:name="_afmssplpe9q0" w:id="22"/>
            <w:bookmarkEnd w:id="22"/>
            <w:r w:rsidDel="00000000" w:rsidR="00000000" w:rsidRPr="00000000">
              <w:rPr>
                <w:rtl w:val="0"/>
              </w:rPr>
              <w:t xml:space="preserve">Alternative Lesson Seeds</w:t>
            </w:r>
          </w:p>
        </w:tc>
      </w:tr>
      <w:tr>
        <w:trPr>
          <w:cantSplit w:val="0"/>
          <w:trHeight w:val="455.9999999999999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AA">
            <w:pPr>
              <w:widowControl w:val="0"/>
              <w:rPr/>
            </w:pPr>
            <w:r w:rsidDel="00000000" w:rsidR="00000000" w:rsidRPr="00000000">
              <w:rPr>
                <w:rtl w:val="0"/>
              </w:rPr>
              <w:t xml:space="preserve">Students will demonstrate mastery of the need for rules and laws by completing the </w:t>
            </w:r>
            <w:hyperlink r:id="rId25">
              <w:r w:rsidDel="00000000" w:rsidR="00000000" w:rsidRPr="00000000">
                <w:rPr>
                  <w:color w:val="004fa3"/>
                  <w:rtl w:val="0"/>
                </w:rPr>
                <w:t xml:space="preserve">Exit Ticket</w:t>
              </w:r>
            </w:hyperlink>
            <w:r w:rsidDel="00000000" w:rsidR="00000000" w:rsidRPr="00000000">
              <w:rPr>
                <w:rtl w:val="0"/>
              </w:rPr>
              <w:t xml:space="preserve"> to answer today’s inquiry question: “Why do we need rules or laws?”</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AC">
            <w:pPr>
              <w:widowControl w:val="0"/>
              <w:ind w:left="0" w:firstLine="0"/>
              <w:rPr/>
            </w:pPr>
            <w:r w:rsidDel="00000000" w:rsidR="00000000" w:rsidRPr="00000000">
              <w:rPr>
                <w:rtl w:val="0"/>
              </w:rPr>
              <w:t xml:space="preserve">Additional class discussion questions may include:</w:t>
            </w:r>
          </w:p>
          <w:p w:rsidR="00000000" w:rsidDel="00000000" w:rsidP="00000000" w:rsidRDefault="00000000" w:rsidRPr="00000000" w14:paraId="000000AD">
            <w:pPr>
              <w:widowControl w:val="0"/>
              <w:numPr>
                <w:ilvl w:val="0"/>
                <w:numId w:val="6"/>
              </w:numPr>
              <w:ind w:left="720" w:hanging="360"/>
            </w:pPr>
            <w:r w:rsidDel="00000000" w:rsidR="00000000" w:rsidRPr="00000000">
              <w:rPr>
                <w:rtl w:val="0"/>
              </w:rPr>
              <w:t xml:space="preserve">What would life be like if there were no government, rules, or controls?</w:t>
            </w:r>
          </w:p>
          <w:p w:rsidR="00000000" w:rsidDel="00000000" w:rsidP="00000000" w:rsidRDefault="00000000" w:rsidRPr="00000000" w14:paraId="000000AE">
            <w:pPr>
              <w:widowControl w:val="0"/>
              <w:numPr>
                <w:ilvl w:val="0"/>
                <w:numId w:val="6"/>
              </w:numPr>
              <w:ind w:left="720" w:hanging="360"/>
            </w:pPr>
            <w:r w:rsidDel="00000000" w:rsidR="00000000" w:rsidRPr="00000000">
              <w:rPr>
                <w:rtl w:val="0"/>
              </w:rPr>
              <w:t xml:space="preserve">Would people have rights and duties? </w:t>
            </w:r>
          </w:p>
          <w:p w:rsidR="00000000" w:rsidDel="00000000" w:rsidP="00000000" w:rsidRDefault="00000000" w:rsidRPr="00000000" w14:paraId="000000AF">
            <w:pPr>
              <w:widowControl w:val="0"/>
              <w:numPr>
                <w:ilvl w:val="0"/>
                <w:numId w:val="6"/>
              </w:numPr>
              <w:ind w:left="720" w:hanging="360"/>
            </w:pPr>
            <w:r w:rsidDel="00000000" w:rsidR="00000000" w:rsidRPr="00000000">
              <w:rPr>
                <w:rtl w:val="0"/>
              </w:rPr>
              <w:t xml:space="preserve">How would rights and duties be enforced?</w:t>
            </w:r>
          </w:p>
          <w:p w:rsidR="00000000" w:rsidDel="00000000" w:rsidP="00000000" w:rsidRDefault="00000000" w:rsidRPr="00000000" w14:paraId="000000B0">
            <w:pPr>
              <w:widowControl w:val="0"/>
              <w:numPr>
                <w:ilvl w:val="0"/>
                <w:numId w:val="6"/>
              </w:numPr>
              <w:ind w:left="720" w:hanging="360"/>
            </w:pPr>
            <w:r w:rsidDel="00000000" w:rsidR="00000000" w:rsidRPr="00000000">
              <w:rPr>
                <w:rtl w:val="0"/>
              </w:rPr>
              <w:t xml:space="preserve">Why might people choose to trade some of their freedom to live in society or form a government?</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B2">
            <w:pPr>
              <w:widowControl w:val="0"/>
              <w:rPr>
                <w:sz w:val="2"/>
                <w:szCs w:val="2"/>
              </w:rPr>
            </w:pPr>
            <w:r w:rsidDel="00000000" w:rsidR="00000000" w:rsidRPr="00000000">
              <w:rPr>
                <w:rtl w:val="0"/>
              </w:rPr>
            </w:r>
          </w:p>
        </w:tc>
      </w:tr>
    </w:tbl>
    <w:p w:rsidR="00000000" w:rsidDel="00000000" w:rsidP="00000000" w:rsidRDefault="00000000" w:rsidRPr="00000000" w14:paraId="000000B6">
      <w:pPr>
        <w:spacing w:before="0" w:lineRule="auto"/>
        <w:rPr>
          <w:sz w:val="4"/>
          <w:szCs w:val="4"/>
        </w:rPr>
      </w:pPr>
      <w:r w:rsidDel="00000000" w:rsidR="00000000" w:rsidRPr="00000000">
        <w:rPr>
          <w:rtl w:val="0"/>
        </w:rPr>
      </w:r>
    </w:p>
    <w:p w:rsidR="00000000" w:rsidDel="00000000" w:rsidP="00000000" w:rsidRDefault="00000000" w:rsidRPr="00000000" w14:paraId="000000B7">
      <w:pPr>
        <w:rPr>
          <w:sz w:val="4"/>
          <w:szCs w:val="4"/>
        </w:rPr>
      </w:pPr>
      <w:r w:rsidDel="00000000" w:rsidR="00000000" w:rsidRPr="00000000">
        <w:rPr>
          <w:rtl w:val="0"/>
        </w:rPr>
      </w:r>
    </w:p>
    <w:sectPr>
      <w:headerReference r:id="rId26" w:type="default"/>
      <w:footerReference r:id="rId2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Style w:val="Heading6"/>
      <w:spacing w:line="192.00000000000003" w:lineRule="auto"/>
      <w:ind w:firstLine="0"/>
      <w:jc w:val="both"/>
      <w:rPr/>
    </w:pPr>
    <w:bookmarkStart w:colFirst="0" w:colLast="0" w:name="_pai9ny6ylgr5" w:id="24"/>
    <w:bookmarkEnd w:id="24"/>
    <w:r w:rsidDel="00000000" w:rsidR="00000000" w:rsidRPr="00000000">
      <w:rPr>
        <w:rtl w:val="0"/>
      </w:rPr>
      <w:t xml:space="preserve">Unit 1 | Strategy: Engage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right"/>
      <w:rPr/>
    </w:pPr>
    <w:r w:rsidDel="00000000" w:rsidR="00000000" w:rsidRPr="00000000">
      <w:rPr>
        <w:rFonts w:ascii="IBM Plex Sans" w:cs="IBM Plex Sans" w:eastAsia="IBM Plex Sans" w:hAnsi="IBM Plex Sans"/>
        <w:b w:val="1"/>
        <w:color w:val="bb181d"/>
        <w:sz w:val="30"/>
        <w:szCs w:val="30"/>
        <w:rtl w:val="0"/>
      </w:rPr>
      <w:t xml:space="preserve">U1 Engage</w:t>
    </w:r>
    <w:r w:rsidDel="00000000" w:rsidR="00000000" w:rsidRPr="00000000">
      <w:rPr>
        <w:rtl w:val="0"/>
      </w:rPr>
    </w:r>
  </w:p>
  <w:p w:rsidR="00000000" w:rsidDel="00000000" w:rsidP="00000000" w:rsidRDefault="00000000" w:rsidRPr="00000000" w14:paraId="000000B9">
    <w:pPr>
      <w:pStyle w:val="Heading5"/>
      <w:spacing w:after="300" w:line="192.00000000000003" w:lineRule="auto"/>
      <w:rPr/>
    </w:pPr>
    <w:bookmarkStart w:colFirst="0" w:colLast="0" w:name="_yy68wits8sxx" w:id="23"/>
    <w:bookmarkEnd w:id="23"/>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RjrEQaG5jPM" TargetMode="External"/><Relationship Id="rId22" Type="http://schemas.openxmlformats.org/officeDocument/2006/relationships/hyperlink" Target="https://www.youtube.com/watch?v=cyU7Ts8dHyQ" TargetMode="External"/><Relationship Id="rId21" Type="http://schemas.openxmlformats.org/officeDocument/2006/relationships/hyperlink" Target="https://docs.google.com/document/d/1zu_J7h3rNC4Ni44Nvner9r10rS0Bf6LUHo36cBfraHA/edit?usp=sharing" TargetMode="External"/><Relationship Id="rId24" Type="http://schemas.openxmlformats.org/officeDocument/2006/relationships/hyperlink" Target="https://docs.google.com/document/d/1Yaqnd-6e5WJatMDT4Ce_RHbOeUN2ytgtnQGPvVrHXAI/edit" TargetMode="External"/><Relationship Id="rId23" Type="http://schemas.openxmlformats.org/officeDocument/2006/relationships/hyperlink" Target="https://docs.google.com/document/d/1JY-N4wQa-DBy0w23IWzpYk9vPao4a0JaVVWAjPbN6no/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2" TargetMode="External"/><Relationship Id="rId26" Type="http://schemas.openxmlformats.org/officeDocument/2006/relationships/header" Target="header1.xml"/><Relationship Id="rId25" Type="http://schemas.openxmlformats.org/officeDocument/2006/relationships/hyperlink" Target="https://docs.google.com/document/d/1Yaqnd-6e5WJatMDT4Ce_RHbOeUN2ytgtnQGPvVrHXAI/edit"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2" TargetMode="External"/><Relationship Id="rId11" Type="http://schemas.openxmlformats.org/officeDocument/2006/relationships/hyperlink" Target="https://www.youtube.com/watch?v=RjrEQaG5jPM" TargetMode="External"/><Relationship Id="rId10" Type="http://schemas.openxmlformats.org/officeDocument/2006/relationships/hyperlink" Target="https://docs.google.com/document/d/1Yaqnd-6e5WJatMDT4Ce_RHbOeUN2ytgtnQGPvVrHXAI/edit" TargetMode="External"/><Relationship Id="rId13" Type="http://schemas.openxmlformats.org/officeDocument/2006/relationships/hyperlink" Target="https://www.youtube.com/watch?v=cyU7Ts8dHyQ" TargetMode="External"/><Relationship Id="rId12" Type="http://schemas.openxmlformats.org/officeDocument/2006/relationships/hyperlink" Target="https://docs.google.com/document/d/1zu_J7h3rNC4Ni44Nvner9r10rS0Bf6LUHo36cBfraHA/edit?usp=sharing" TargetMode="External"/><Relationship Id="rId15" Type="http://schemas.openxmlformats.org/officeDocument/2006/relationships/hyperlink" Target="https://docs.google.com/document/d/1Yaqnd-6e5WJatMDT4Ce_RHbOeUN2ytgtnQGPvVrHXAI/edit" TargetMode="External"/><Relationship Id="rId14" Type="http://schemas.openxmlformats.org/officeDocument/2006/relationships/hyperlink" Target="https://docs.google.com/document/d/1JY-N4wQa-DBy0w23IWzpYk9vPao4a0JaVVWAjPbN6no/edit?usp=sharing" TargetMode="External"/><Relationship Id="rId17" Type="http://schemas.openxmlformats.org/officeDocument/2006/relationships/hyperlink" Target="https://www.youtube.com/watch?v=Jc2EWazrOs0"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dW6b2cPXUK8" TargetMode="External"/><Relationship Id="rId18" Type="http://schemas.openxmlformats.org/officeDocument/2006/relationships/hyperlink" Target="https://www.youtube.com/watch?v=DE07gDk4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