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Inquiry Reflection Tool</w:t>
      </w:r>
    </w:p>
    <w:p w:rsidR="00000000" w:rsidDel="00000000" w:rsidP="00000000" w:rsidRDefault="00000000" w:rsidRPr="00000000" w14:paraId="00000002">
      <w:pPr>
        <w:pStyle w:val="Heading3"/>
        <w:spacing w:after="300" w:before="0" w:lineRule="auto"/>
        <w:rPr/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Inquiry Is For Everyone!</w:t>
      </w:r>
    </w:p>
    <w:p w:rsidR="00000000" w:rsidDel="00000000" w:rsidP="00000000" w:rsidRDefault="00000000" w:rsidRPr="00000000" w14:paraId="00000003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inquiry activity we just completed. Rate yourself and your group on your success with our goals for your inquiry learning using the following scale: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3"/>
            <w:bookmarkEnd w:id="3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7920"/>
        <w:gridCol w:w="1440"/>
        <w:gridCol w:w="1440"/>
        <w:tblGridChange w:id="0">
          <w:tblGrid>
            <w:gridCol w:w="7920"/>
            <w:gridCol w:w="1440"/>
            <w:gridCol w:w="144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5"/>
            <w:bookmarkEnd w:id="5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6"/>
            <w:bookmarkEnd w:id="6"/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4yr9bqg6doy" w:id="7"/>
            <w:bookmarkEnd w:id="7"/>
            <w:r w:rsidDel="00000000" w:rsidR="00000000" w:rsidRPr="00000000">
              <w:rPr>
                <w:rtl w:val="0"/>
              </w:rPr>
              <w:t xml:space="preserve">My Group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Focus on the compelling and supporting questions.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C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8"/>
            <w:bookmarkEnd w:id="8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qrhxldpnked" w:id="9"/>
            <w:bookmarkEnd w:id="9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Ask my own new questions.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0"/>
            <w:bookmarkEnd w:id="10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rbskqt86cxgf" w:id="11"/>
            <w:bookmarkEnd w:id="11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Investigate primary/secondary sources and evidence.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v9oy9amj4c7q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vreqjacj0ei7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Analyze primary/secondary sources and evidence.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kuuq0s8o7rj" w:id="14"/>
            <w:bookmarkEnd w:id="14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a41g40gexkk7" w:id="15"/>
            <w:bookmarkEnd w:id="15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Engage in thoughtful conversation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gmwbs5jnn4en" w:id="16"/>
            <w:bookmarkEnd w:id="16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zpwh0hnhe2y" w:id="17"/>
            <w:bookmarkEnd w:id="17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Listen carefully to what others are saying.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B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asher7w26r1c" w:id="18"/>
            <w:bookmarkEnd w:id="18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i6yydrnar2nh" w:id="19"/>
            <w:bookmarkEnd w:id="19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Share learning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n5x3ootyecv1" w:id="20"/>
            <w:bookmarkEnd w:id="20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F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qz5dc35c5zb8" w:id="21"/>
            <w:bookmarkEnd w:id="21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Apply problem-solving strategies and critical thinking skills.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402nx7iw086c" w:id="22"/>
            <w:bookmarkEnd w:id="2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2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8ku9ygcemzy1" w:id="23"/>
            <w:bookmarkEnd w:id="2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Make real-world connections to new learning.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4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81piv7oyd1gw" w:id="24"/>
            <w:bookmarkEnd w:id="24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5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yft0ajbdqds" w:id="25"/>
            <w:bookmarkEnd w:id="25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26"/>
            <w:bookmarkEnd w:id="26"/>
            <w:r w:rsidDel="00000000" w:rsidR="00000000" w:rsidRPr="00000000">
              <w:rPr>
                <w:rtl w:val="0"/>
              </w:rPr>
              <w:t xml:space="preserve">What else do you think about your inquiry?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inquiry is…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inquiry is to…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include…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Style w:val="Heading6"/>
      <w:rPr/>
    </w:pPr>
    <w:bookmarkStart w:colFirst="0" w:colLast="0" w:name="_wz4xqz6ubvoc" w:id="28"/>
    <w:bookmarkEnd w:id="28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Heading5"/>
      <w:rPr/>
    </w:pPr>
    <w:bookmarkStart w:colFirst="0" w:colLast="0" w:name="_11dswytin9xs" w:id="27"/>
    <w:bookmarkEnd w:id="27"/>
    <w:r w:rsidDel="00000000" w:rsidR="00000000" w:rsidRPr="00000000">
      <w:rPr>
        <w:rtl w:val="0"/>
      </w:rPr>
      <w:t xml:space="preserve">Inquiry Reflection Tool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