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4"/>
        <w:spacing w:before="0" w:lineRule="auto"/>
        <w:jc w:val="center"/>
        <w:rPr>
          <w:sz w:val="2"/>
          <w:szCs w:val="2"/>
        </w:rPr>
      </w:pPr>
      <w:bookmarkStart w:colFirst="0" w:colLast="0" w:name="_m47k2eavdicl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pPr w:leftFromText="31680" w:rightFromText="180" w:topFromText="180" w:bottomFromText="180" w:vertAnchor="page" w:horzAnchor="page" w:tblpX="1468.8" w:tblpY="1800"/>
        <w:tblW w:w="9000.0" w:type="dxa"/>
        <w:jc w:val="left"/>
        <w:tblLayout w:type="fixed"/>
        <w:tblLook w:val="0600"/>
      </w:tblPr>
      <w:tblGrid>
        <w:gridCol w:w="3384.0000000000005"/>
        <w:gridCol w:w="2232"/>
        <w:gridCol w:w="3384.0000000000005"/>
        <w:tblGridChange w:id="0">
          <w:tblGrid>
            <w:gridCol w:w="3384.0000000000005"/>
            <w:gridCol w:w="2232"/>
            <w:gridCol w:w="3384.00000000000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Job opportunities</w:t>
            </w:r>
          </w:p>
        </w:tc>
        <w:tc>
          <w:tcPr/>
          <w:p w:rsidR="00000000" w:rsidDel="00000000" w:rsidP="00000000" w:rsidRDefault="00000000" w:rsidRPr="00000000" w14:paraId="00000003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Voter registration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Fair housing</w:t>
            </w:r>
          </w:p>
        </w:tc>
        <w:tc>
          <w:tcPr/>
          <w:p w:rsidR="00000000" w:rsidDel="00000000" w:rsidP="00000000" w:rsidRDefault="00000000" w:rsidRPr="00000000" w14:paraId="00000007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Faith</w:t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Role model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Equality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Equal opportunities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Responsibility to vote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Civic duty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Serve the greater good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Style w:val="Heading4"/>
        <w:spacing w:before="0" w:lineRule="auto"/>
        <w:rPr/>
      </w:pPr>
      <w:bookmarkStart w:colFirst="0" w:colLast="0" w:name="_v39et3gju8ct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4"/>
        <w:spacing w:before="0" w:lineRule="auto"/>
        <w:jc w:val="center"/>
        <w:rPr>
          <w:sz w:val="2"/>
          <w:szCs w:val="2"/>
        </w:rPr>
      </w:pPr>
      <w:bookmarkStart w:colFirst="0" w:colLast="0" w:name="_iiae4srqscku" w:id="2"/>
      <w:bookmarkEnd w:id="2"/>
      <w:r w:rsidDel="00000000" w:rsidR="00000000" w:rsidRPr="00000000">
        <w:rPr>
          <w:rtl w:val="0"/>
        </w:rPr>
      </w:r>
    </w:p>
    <w:tbl>
      <w:tblPr>
        <w:tblStyle w:val="Table2"/>
        <w:tblpPr w:leftFromText="31680" w:rightFromText="180" w:topFromText="180" w:bottomFromText="180" w:vertAnchor="page" w:horzAnchor="page" w:tblpX="1468.8" w:tblpY="1800"/>
        <w:tblW w:w="9000.0" w:type="dxa"/>
        <w:jc w:val="left"/>
        <w:tblLayout w:type="fixed"/>
        <w:tblLook w:val="0600"/>
      </w:tblPr>
      <w:tblGrid>
        <w:gridCol w:w="3384.0000000000005"/>
        <w:gridCol w:w="2232"/>
        <w:gridCol w:w="3384.0000000000005"/>
        <w:tblGridChange w:id="0">
          <w:tblGrid>
            <w:gridCol w:w="3384.0000000000005"/>
            <w:gridCol w:w="2232"/>
            <w:gridCol w:w="3384.00000000000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Freedom of speech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Try my best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before="5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Freedom to redress the government (protest, march, demonstrate)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before="5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Freedom of assembly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before="3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Act in peaceful and nonviolent ways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before="5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Be a leader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before="5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Never give up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before="5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after="0" w:before="3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Fight for the things</w:t>
              <w:br w:type="textWrapping"/>
              <w:t xml:space="preserve">you care about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Work together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b w:val="1"/>
                <w:color w:val="231f20"/>
                <w:rtl w:val="0"/>
              </w:rPr>
              <w:t xml:space="preserve">Be resilient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before="11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before="1000" w:line="240" w:lineRule="auto"/>
              <w:jc w:val="center"/>
              <w:rPr>
                <w:rFonts w:ascii="IBM Plex Sans" w:cs="IBM Plex Sans" w:eastAsia="IBM Plex Sans" w:hAnsi="IBM Plex Sans"/>
                <w:b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Style w:val="Heading4"/>
        <w:spacing w:before="0" w:lineRule="auto"/>
        <w:rPr/>
      </w:pPr>
      <w:bookmarkStart w:colFirst="0" w:colLast="0" w:name="_z72273ovzdg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4"/>
        <w:spacing w:before="0" w:lineRule="auto"/>
        <w:rPr/>
      </w:pPr>
      <w:bookmarkStart w:colFirst="0" w:colLast="0" w:name="_yyl8m04whx7k" w:id="4"/>
      <w:bookmarkEnd w:id="4"/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627.1999999999998" w:top="1324.800000000000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Style w:val="Heading6"/>
      <w:rPr>
        <w:b w:val="0"/>
      </w:rPr>
    </w:pPr>
    <w:bookmarkStart w:colFirst="0" w:colLast="0" w:name="_wz4xqz6ubvoc" w:id="6"/>
    <w:bookmarkEnd w:id="6"/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b w:val="0"/>
        <w:rtl w:val="0"/>
      </w:rPr>
      <w:t xml:space="preserve">of </w:t>
    </w:r>
    <w:r w:rsidDel="00000000" w:rsidR="00000000" w:rsidRPr="00000000">
      <w:rPr>
        <w:b w:val="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-59943</wp:posOffset>
          </wp:positionV>
          <wp:extent cx="6858000" cy="381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Style w:val="Heading5"/>
      <w:rPr/>
    </w:pPr>
    <w:bookmarkStart w:colFirst="0" w:colLast="0" w:name="_11dswytin9xs" w:id="5"/>
    <w:bookmarkEnd w:id="5"/>
    <w:r w:rsidDel="00000000" w:rsidR="00000000" w:rsidRPr="00000000">
      <w:rPr>
        <w:rtl w:val="0"/>
      </w:rPr>
      <w:t xml:space="preserve">Making MLK Connections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804672</wp:posOffset>
          </wp:positionH>
          <wp:positionV relativeFrom="page">
            <wp:posOffset>960120</wp:posOffset>
          </wp:positionV>
          <wp:extent cx="6176531" cy="8229600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76531" cy="8229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393435"/>
        <w:sz w:val="24"/>
        <w:szCs w:val="24"/>
        <w:lang w:val="en"/>
      </w:rPr>
    </w:rPrDefault>
    <w:pPrDefault>
      <w:pPr>
        <w:spacing w:after="3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