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spacing w:before="0" w:lineRule="auto"/>
        <w:rPr/>
      </w:pPr>
      <w:bookmarkStart w:colFirst="0" w:colLast="0" w:name="_2p14qghiwie4" w:id="0"/>
      <w:bookmarkEnd w:id="0"/>
      <w:r w:rsidDel="00000000" w:rsidR="00000000" w:rsidRPr="00000000">
        <w:rPr>
          <w:rtl w:val="0"/>
        </w:rPr>
        <w:t xml:space="preserve">Keys to the Investigation</w:t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Directions:</w:t>
      </w:r>
      <w:r w:rsidDel="00000000" w:rsidR="00000000" w:rsidRPr="00000000">
        <w:rPr>
          <w:rtl w:val="0"/>
        </w:rPr>
        <w:t xml:space="preserve"> Use this organizer to collect evidence from your assigned MLK investigation.</w:t>
      </w:r>
    </w:p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604838</wp:posOffset>
            </wp:positionH>
            <wp:positionV relativeFrom="paragraph">
              <wp:posOffset>114300</wp:posOffset>
            </wp:positionV>
            <wp:extent cx="5643563" cy="7547651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75476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h="15840" w:w="12240" w:orient="portrait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pStyle w:val="Heading6"/>
      <w:rPr>
        <w:b w:val="0"/>
      </w:rPr>
    </w:pPr>
    <w:bookmarkStart w:colFirst="0" w:colLast="0" w:name="_wz4xqz6ubvoc" w:id="2"/>
    <w:bookmarkEnd w:id="2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0"/>
        <w:rtl w:val="0"/>
      </w:rPr>
      <w:t xml:space="preserve">of </w:t>
    </w:r>
    <w:r w:rsidDel="00000000" w:rsidR="00000000" w:rsidRPr="00000000">
      <w:rPr>
        <w:b w:val="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-59943</wp:posOffset>
          </wp:positionV>
          <wp:extent cx="6858000" cy="381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pStyle w:val="Heading5"/>
      <w:rPr/>
    </w:pPr>
    <w:bookmarkStart w:colFirst="0" w:colLast="0" w:name="_11dswytin9xs" w:id="1"/>
    <w:bookmarkEnd w:id="1"/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